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05ABA2F5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08F95FA0" w:rsidR="00D61F1B" w:rsidRPr="00B264EC" w:rsidRDefault="00D61F1B" w:rsidP="00003297">
      <w:pPr>
        <w:jc w:val="right"/>
      </w:pPr>
      <w:r w:rsidRPr="00B264EC">
        <w:t xml:space="preserve">Warszawa, </w:t>
      </w:r>
      <w:r w:rsidR="00ED7DC5">
        <w:t>1</w:t>
      </w:r>
      <w:r w:rsidR="00E16638">
        <w:t>8</w:t>
      </w:r>
      <w:r w:rsidR="00C43F20">
        <w:t>.</w:t>
      </w:r>
      <w:r w:rsidR="001769C6">
        <w:t>1</w:t>
      </w:r>
      <w:r w:rsidR="007F2F42">
        <w:t>2</w:t>
      </w:r>
      <w:r w:rsidR="00C43F20">
        <w:t>.2023</w:t>
      </w:r>
    </w:p>
    <w:p w14:paraId="565FF420" w14:textId="7739DE13" w:rsidR="00BD4577" w:rsidRDefault="00BD4577" w:rsidP="003E683D">
      <w:pPr>
        <w:rPr>
          <w:b/>
          <w:bCs/>
        </w:rPr>
      </w:pPr>
    </w:p>
    <w:p w14:paraId="62639D27" w14:textId="734AB078" w:rsidR="002B6472" w:rsidRDefault="008424F6" w:rsidP="002B6472">
      <w:pPr>
        <w:jc w:val="center"/>
        <w:rPr>
          <w:b/>
          <w:bCs/>
        </w:rPr>
      </w:pPr>
      <w:r>
        <w:rPr>
          <w:b/>
          <w:bCs/>
        </w:rPr>
        <w:t>4 zasady higieny intymnej</w:t>
      </w:r>
    </w:p>
    <w:p w14:paraId="02DAE3E7" w14:textId="41089CDB" w:rsidR="002B6472" w:rsidRDefault="008424F6" w:rsidP="002B6472">
      <w:pPr>
        <w:jc w:val="center"/>
        <w:rPr>
          <w:b/>
          <w:bCs/>
        </w:rPr>
      </w:pPr>
      <w:r>
        <w:rPr>
          <w:b/>
          <w:bCs/>
        </w:rPr>
        <w:t>Jak pielęgnować najdelikatniejsze strefy ciała</w:t>
      </w:r>
      <w:r w:rsidR="00C53512">
        <w:rPr>
          <w:b/>
          <w:bCs/>
        </w:rPr>
        <w:t>?</w:t>
      </w:r>
    </w:p>
    <w:p w14:paraId="3E209402" w14:textId="77777777" w:rsidR="002B6472" w:rsidRDefault="002B6472" w:rsidP="00BE4769">
      <w:pPr>
        <w:jc w:val="center"/>
        <w:rPr>
          <w:b/>
          <w:bCs/>
        </w:rPr>
      </w:pPr>
    </w:p>
    <w:p w14:paraId="60DAE9F0" w14:textId="68A5F982" w:rsidR="00280E84" w:rsidRDefault="00B93D7F" w:rsidP="00283A29">
      <w:pPr>
        <w:jc w:val="both"/>
        <w:rPr>
          <w:b/>
          <w:bCs/>
        </w:rPr>
      </w:pPr>
      <w:r>
        <w:rPr>
          <w:b/>
          <w:bCs/>
        </w:rPr>
        <w:t>Strefy intymne to</w:t>
      </w:r>
      <w:r w:rsidR="002E0B09">
        <w:rPr>
          <w:b/>
          <w:bCs/>
        </w:rPr>
        <w:t xml:space="preserve"> niezaprzeczalnie</w:t>
      </w:r>
      <w:r>
        <w:rPr>
          <w:b/>
          <w:bCs/>
        </w:rPr>
        <w:t xml:space="preserve"> jeden z najdelikatniejszych obszarów naszego ciała</w:t>
      </w:r>
      <w:r w:rsidR="00ED1425">
        <w:rPr>
          <w:b/>
          <w:bCs/>
        </w:rPr>
        <w:t>. Ich</w:t>
      </w:r>
      <w:r w:rsidR="00DF1134">
        <w:rPr>
          <w:b/>
          <w:bCs/>
        </w:rPr>
        <w:t xml:space="preserve"> codzienna</w:t>
      </w:r>
      <w:r w:rsidR="00ED1425">
        <w:rPr>
          <w:b/>
          <w:bCs/>
        </w:rPr>
        <w:t xml:space="preserve"> pielęgnacja wymaga szczególnej staranności, doboru składników aktywnych i wdrożenia</w:t>
      </w:r>
      <w:r w:rsidR="002B5EAC">
        <w:rPr>
          <w:b/>
          <w:bCs/>
        </w:rPr>
        <w:t xml:space="preserve"> odpowiednich zasad</w:t>
      </w:r>
      <w:r w:rsidR="0069376E">
        <w:rPr>
          <w:b/>
          <w:bCs/>
        </w:rPr>
        <w:t xml:space="preserve"> postępowania</w:t>
      </w:r>
      <w:r w:rsidR="002B5EAC">
        <w:rPr>
          <w:b/>
          <w:bCs/>
        </w:rPr>
        <w:t xml:space="preserve">. Kosmetolodzy podkreślają ogromne znaczenie </w:t>
      </w:r>
      <w:r w:rsidR="004D56F7">
        <w:rPr>
          <w:b/>
          <w:bCs/>
        </w:rPr>
        <w:t>prebiotyków, kwasu mlekowego i hialuronowego</w:t>
      </w:r>
      <w:r w:rsidR="00CD1262">
        <w:rPr>
          <w:b/>
          <w:bCs/>
        </w:rPr>
        <w:t xml:space="preserve"> dla efektywności</w:t>
      </w:r>
      <w:r w:rsidR="00A21240">
        <w:rPr>
          <w:b/>
          <w:bCs/>
        </w:rPr>
        <w:t xml:space="preserve"> bardzo delikatnej </w:t>
      </w:r>
      <w:r w:rsidR="00CD1262">
        <w:rPr>
          <w:b/>
          <w:bCs/>
        </w:rPr>
        <w:t xml:space="preserve">higieny intymnej. </w:t>
      </w:r>
      <w:r w:rsidR="008528E6">
        <w:rPr>
          <w:b/>
          <w:bCs/>
        </w:rPr>
        <w:t xml:space="preserve">Poznaj kluczowe zasady </w:t>
      </w:r>
      <w:r w:rsidR="00471573">
        <w:rPr>
          <w:b/>
          <w:bCs/>
        </w:rPr>
        <w:t xml:space="preserve">pielęgnacji </w:t>
      </w:r>
      <w:r w:rsidR="0086261C">
        <w:rPr>
          <w:b/>
          <w:bCs/>
        </w:rPr>
        <w:t>najwrażliwszych stref</w:t>
      </w:r>
      <w:r w:rsidR="00471573">
        <w:rPr>
          <w:b/>
          <w:bCs/>
        </w:rPr>
        <w:t>.</w:t>
      </w:r>
    </w:p>
    <w:p w14:paraId="4D9E1F67" w14:textId="7D5FEA58" w:rsidR="00471573" w:rsidRPr="000C31EB" w:rsidRDefault="00915FEE" w:rsidP="00283A29">
      <w:pPr>
        <w:jc w:val="both"/>
        <w:rPr>
          <w:b/>
          <w:bCs/>
        </w:rPr>
      </w:pPr>
      <w:r>
        <w:t xml:space="preserve">Prawidłowa higiena </w:t>
      </w:r>
      <w:r w:rsidR="000D6A87">
        <w:t xml:space="preserve">intymna nie tylko przynosi nam poczucie komfortu i świeżości, ale także </w:t>
      </w:r>
      <w:r w:rsidR="003F5186">
        <w:t xml:space="preserve">pomaga chronić skórę oraz śluzówkę przed podrażnieniami i </w:t>
      </w:r>
      <w:r w:rsidR="001E3D67">
        <w:t>infekcjami.</w:t>
      </w:r>
      <w:r w:rsidR="00B57B60">
        <w:t xml:space="preserve"> </w:t>
      </w:r>
      <w:r w:rsidR="00B46CE6">
        <w:t>Eksperci podkreślają, ze b</w:t>
      </w:r>
      <w:r w:rsidR="00581082">
        <w:t>ez względu na porę roku</w:t>
      </w:r>
      <w:r w:rsidR="00A5638B">
        <w:t>, przyzwyczajenia kosmetyczne i indywidualne właściwości naszej skóry</w:t>
      </w:r>
      <w:r w:rsidR="00B46CE6">
        <w:t xml:space="preserve">, </w:t>
      </w:r>
      <w:r w:rsidR="00332431" w:rsidRPr="000C31EB">
        <w:rPr>
          <w:b/>
          <w:bCs/>
        </w:rPr>
        <w:t>należy włączyć do codziennej rutyny pielęg</w:t>
      </w:r>
      <w:r w:rsidR="005A0603" w:rsidRPr="000C31EB">
        <w:rPr>
          <w:b/>
          <w:bCs/>
        </w:rPr>
        <w:t xml:space="preserve">nacyjnej 4 </w:t>
      </w:r>
      <w:r w:rsidR="000C31EB" w:rsidRPr="000C31EB">
        <w:rPr>
          <w:b/>
          <w:bCs/>
        </w:rPr>
        <w:t>zasady.</w:t>
      </w:r>
    </w:p>
    <w:p w14:paraId="00D6C64F" w14:textId="5D5976E3" w:rsidR="008424F6" w:rsidRDefault="008424F6" w:rsidP="00674D40">
      <w:pPr>
        <w:jc w:val="both"/>
        <w:rPr>
          <w:b/>
          <w:bCs/>
        </w:rPr>
      </w:pPr>
      <w:r w:rsidRPr="00B57B60">
        <w:rPr>
          <w:b/>
          <w:bCs/>
        </w:rPr>
        <w:t xml:space="preserve">Zasada 1: </w:t>
      </w:r>
      <w:r w:rsidR="00530D1A" w:rsidRPr="00B57B60">
        <w:rPr>
          <w:b/>
          <w:bCs/>
        </w:rPr>
        <w:t>najdelikatniejsza pielęgnacja</w:t>
      </w:r>
      <w:r w:rsidR="00E90F44" w:rsidRPr="00B57B60">
        <w:rPr>
          <w:b/>
          <w:bCs/>
        </w:rPr>
        <w:t xml:space="preserve"> i kwaśne PH</w:t>
      </w:r>
    </w:p>
    <w:p w14:paraId="2DBEC89C" w14:textId="6956F1C7" w:rsidR="000C31EB" w:rsidRPr="000C31EB" w:rsidRDefault="000C31EB" w:rsidP="00674D40">
      <w:pPr>
        <w:jc w:val="both"/>
      </w:pPr>
      <w:r>
        <w:t>Higiena stref intymnych wymaga delikatności. A zatem</w:t>
      </w:r>
      <w:r w:rsidR="009E49B6">
        <w:t xml:space="preserve"> do mycia</w:t>
      </w:r>
      <w:r w:rsidR="0046658B">
        <w:t xml:space="preserve"> zawsze</w:t>
      </w:r>
      <w:r w:rsidR="009E49B6">
        <w:t xml:space="preserve"> wybiera</w:t>
      </w:r>
      <w:r w:rsidR="0046658B">
        <w:t>j</w:t>
      </w:r>
      <w:r w:rsidR="009E49B6">
        <w:t>my produkty przeznaczone specjalnie do pielęgnacji tych</w:t>
      </w:r>
      <w:r w:rsidR="0046658B">
        <w:t xml:space="preserve"> właśnie</w:t>
      </w:r>
      <w:r w:rsidR="009E49B6">
        <w:t xml:space="preserve"> obszarów. </w:t>
      </w:r>
      <w:r w:rsidR="00107E2D">
        <w:t xml:space="preserve">Unikajmy mycia wrażliwych okolic „zwykłym mydłem”. Dlaczego? Ponieważ </w:t>
      </w:r>
      <w:r w:rsidR="002F20BA">
        <w:t xml:space="preserve">jednym z kluczowych aspektów </w:t>
      </w:r>
      <w:r w:rsidR="0046658B">
        <w:t xml:space="preserve">pielęgnacyjnych </w:t>
      </w:r>
      <w:r w:rsidR="002F20BA">
        <w:t xml:space="preserve">jest utrzymanie kwaśnego pH </w:t>
      </w:r>
      <w:r w:rsidR="000163B4">
        <w:t>(</w:t>
      </w:r>
      <w:r w:rsidR="00A57435">
        <w:t xml:space="preserve">3,8-4,4 pH) </w:t>
      </w:r>
      <w:r w:rsidR="002F20BA">
        <w:t>tych</w:t>
      </w:r>
      <w:r w:rsidR="009C2D0C">
        <w:t xml:space="preserve"> </w:t>
      </w:r>
      <w:r w:rsidR="00901A07">
        <w:t>rejonów</w:t>
      </w:r>
      <w:r w:rsidR="00F677B0">
        <w:t xml:space="preserve">… tymczasem pH żelu pod prysznic </w:t>
      </w:r>
      <w:r w:rsidR="000163B4">
        <w:t>jest zwykle neutralne (</w:t>
      </w:r>
      <w:r w:rsidR="00B97BD9">
        <w:t xml:space="preserve">czyli wynosi </w:t>
      </w:r>
      <w:r w:rsidR="000163B4">
        <w:t>ok</w:t>
      </w:r>
      <w:r w:rsidR="00B97BD9">
        <w:t>.</w:t>
      </w:r>
      <w:r w:rsidR="000163B4">
        <w:t xml:space="preserve"> 5,5 pH).</w:t>
      </w:r>
      <w:r w:rsidR="00A57435">
        <w:t xml:space="preserve"> Wniosek? Strefy intymne potrzebują </w:t>
      </w:r>
      <w:r w:rsidR="00F938B7">
        <w:t>„swoich”, odrębnych kosmetyków. Jak wskazują eksperci, powinny być to produkty bardzo delikatne, a więc pozbawione agresywnie działających składników aktywnych</w:t>
      </w:r>
      <w:r w:rsidR="00A430EF">
        <w:t xml:space="preserve"> </w:t>
      </w:r>
      <w:r w:rsidR="00F938B7">
        <w:t xml:space="preserve">i bardzo intensywnych substancji zapachowych. </w:t>
      </w:r>
      <w:r w:rsidR="00DC39F5">
        <w:t>Zdecydowanie należy ich unikać</w:t>
      </w:r>
      <w:r w:rsidR="007F26D0">
        <w:t>.</w:t>
      </w:r>
      <w:r w:rsidR="00DC39F5">
        <w:t xml:space="preserve"> A czego szukać w żelach do higieny </w:t>
      </w:r>
      <w:r w:rsidR="00907414">
        <w:t>intymnej</w:t>
      </w:r>
      <w:r w:rsidR="00DC39F5">
        <w:t>?</w:t>
      </w:r>
    </w:p>
    <w:p w14:paraId="5D7397AE" w14:textId="4B2FDF39" w:rsidR="00530D1A" w:rsidRDefault="00530D1A" w:rsidP="00674D40">
      <w:pPr>
        <w:jc w:val="both"/>
        <w:rPr>
          <w:b/>
          <w:bCs/>
        </w:rPr>
      </w:pPr>
      <w:r w:rsidRPr="00B57B60">
        <w:rPr>
          <w:b/>
          <w:bCs/>
        </w:rPr>
        <w:t>Zasada 2: wybieraj składniki regenerujące i łagodzące</w:t>
      </w:r>
    </w:p>
    <w:p w14:paraId="16EE52A4" w14:textId="07A5EA71" w:rsidR="00B57B60" w:rsidRDefault="00921CD8" w:rsidP="00B57B60">
      <w:pPr>
        <w:jc w:val="both"/>
        <w:rPr>
          <w:i/>
          <w:iCs/>
        </w:rPr>
      </w:pPr>
      <w:r w:rsidRPr="00907414">
        <w:t xml:space="preserve">Top 3 dla pielęgnacji </w:t>
      </w:r>
      <w:r w:rsidR="00907414">
        <w:t>najwrażliwszych stref naszego ciała to: kwas mlekowy, kwas hialuronowy i</w:t>
      </w:r>
      <w:r w:rsidR="005C5073">
        <w:t> </w:t>
      </w:r>
      <w:r w:rsidR="00907414">
        <w:t xml:space="preserve">prebiotyki. </w:t>
      </w:r>
      <w:r w:rsidR="00907414">
        <w:rPr>
          <w:i/>
          <w:iCs/>
        </w:rPr>
        <w:t xml:space="preserve">– Prebiotyki </w:t>
      </w:r>
      <w:r w:rsidR="004070E8">
        <w:rPr>
          <w:i/>
          <w:iCs/>
        </w:rPr>
        <w:t>pomagają odbudować i wzmocnić naturalną florę bakteryjną miejsc intymnych</w:t>
      </w:r>
      <w:r w:rsidR="008E1FDA">
        <w:rPr>
          <w:i/>
          <w:iCs/>
        </w:rPr>
        <w:t>, tym</w:t>
      </w:r>
      <w:r w:rsidR="005C5073">
        <w:rPr>
          <w:i/>
          <w:iCs/>
        </w:rPr>
        <w:t xml:space="preserve"> </w:t>
      </w:r>
      <w:r w:rsidR="008E1FDA">
        <w:rPr>
          <w:i/>
          <w:iCs/>
        </w:rPr>
        <w:t>samym wzmacniając naszą odporność na infekcj</w:t>
      </w:r>
      <w:r w:rsidR="00EB7863">
        <w:rPr>
          <w:i/>
          <w:iCs/>
        </w:rPr>
        <w:t>e</w:t>
      </w:r>
      <w:r w:rsidR="008E1FDA">
        <w:rPr>
          <w:i/>
          <w:iCs/>
        </w:rPr>
        <w:t>. To absolutnie kluczowe, dlatego warto wybierać prebiotyczne preparaty myjące jak Żel do higieny intymnej Sielanka</w:t>
      </w:r>
      <w:r w:rsidR="00B57B60">
        <w:rPr>
          <w:i/>
          <w:iCs/>
        </w:rPr>
        <w:t> </w:t>
      </w:r>
      <w:r w:rsidR="008E1FDA">
        <w:rPr>
          <w:i/>
          <w:iCs/>
        </w:rPr>
        <w:t xml:space="preserve">malina </w:t>
      </w:r>
      <w:r w:rsidR="00B57B60">
        <w:t xml:space="preserve">– </w:t>
      </w:r>
      <w:r w:rsidR="00B57B60" w:rsidRPr="00D61F1B">
        <w:rPr>
          <w:b/>
          <w:bCs/>
        </w:rPr>
        <w:t>mówi Agnieszka Kowalska, Medical Advisor, ekspert marki Sielanka.</w:t>
      </w:r>
      <w:r w:rsidR="00B57B60">
        <w:rPr>
          <w:b/>
          <w:bCs/>
        </w:rPr>
        <w:t xml:space="preserve"> </w:t>
      </w:r>
      <w:r w:rsidR="00B57B60">
        <w:rPr>
          <w:i/>
          <w:iCs/>
        </w:rPr>
        <w:t xml:space="preserve">– </w:t>
      </w:r>
      <w:r w:rsidR="00ED5884">
        <w:rPr>
          <w:i/>
          <w:iCs/>
        </w:rPr>
        <w:t>By pożyteczna flora bakteryjna mogła rozwijać się prawidłowo, należy także dbać o utrzymanie odpowiedniego, kwaśnego pH</w:t>
      </w:r>
      <w:r w:rsidR="009132C5">
        <w:rPr>
          <w:i/>
          <w:iCs/>
        </w:rPr>
        <w:t>. Pomaga nam w tym bardzo cenny kwas mlekowy, który stanowi prawdziwy must-have pielęgnacji intymnej</w:t>
      </w:r>
      <w:r w:rsidR="00C22B04">
        <w:rPr>
          <w:i/>
          <w:iCs/>
        </w:rPr>
        <w:t xml:space="preserve"> </w:t>
      </w:r>
      <w:r w:rsidR="00B57B60">
        <w:rPr>
          <w:i/>
          <w:iCs/>
        </w:rPr>
        <w:t xml:space="preserve">– </w:t>
      </w:r>
      <w:r w:rsidR="00B57B60" w:rsidRPr="000916B7">
        <w:rPr>
          <w:b/>
          <w:bCs/>
        </w:rPr>
        <w:t>dodaje.</w:t>
      </w:r>
      <w:r w:rsidR="00B57B60">
        <w:rPr>
          <w:i/>
          <w:iCs/>
        </w:rPr>
        <w:t xml:space="preserve"> </w:t>
      </w:r>
    </w:p>
    <w:p w14:paraId="5B7E4A1E" w14:textId="7B29DB44" w:rsidR="00B57B60" w:rsidRDefault="00C22B04" w:rsidP="00674D40">
      <w:pPr>
        <w:jc w:val="both"/>
      </w:pPr>
      <w:r>
        <w:t xml:space="preserve">Dbałość o wrażliwe obszary skóry </w:t>
      </w:r>
      <w:r w:rsidR="008628E2">
        <w:t>oznacza</w:t>
      </w:r>
      <w:r>
        <w:t xml:space="preserve"> nie tylko prewencj</w:t>
      </w:r>
      <w:r w:rsidR="008628E2">
        <w:t>ę</w:t>
      </w:r>
      <w:r>
        <w:t xml:space="preserve">, ale także wsparcie regeneracji. </w:t>
      </w:r>
      <w:r w:rsidR="004A5ACD">
        <w:t>Jak</w:t>
      </w:r>
      <w:r w:rsidR="008628E2">
        <w:t> </w:t>
      </w:r>
      <w:r w:rsidR="004A5ACD">
        <w:t>wskazują eksperci, t</w:t>
      </w:r>
      <w:r>
        <w:t xml:space="preserve">ę funkcję </w:t>
      </w:r>
      <w:r w:rsidR="004A5ACD">
        <w:t>dobrze spełnia kwas hialuronowy, który</w:t>
      </w:r>
      <w:r w:rsidR="008561CE">
        <w:t xml:space="preserve"> jest </w:t>
      </w:r>
      <w:r w:rsidR="008561CE" w:rsidRPr="008561CE">
        <w:t>odpowiedzialny za</w:t>
      </w:r>
      <w:r w:rsidR="008628E2">
        <w:t> </w:t>
      </w:r>
      <w:r w:rsidR="008561CE" w:rsidRPr="008561CE">
        <w:t>łagodzenie podrażnień i odpowiednie nawilżenie okolic intymnych</w:t>
      </w:r>
      <w:r w:rsidR="008561CE">
        <w:t>.</w:t>
      </w:r>
    </w:p>
    <w:p w14:paraId="631FF330" w14:textId="45EE9951" w:rsidR="00530D1A" w:rsidRDefault="000A4698" w:rsidP="00674D40">
      <w:pPr>
        <w:jc w:val="both"/>
        <w:rPr>
          <w:b/>
          <w:bCs/>
        </w:rPr>
      </w:pPr>
      <w:r w:rsidRPr="008561CE">
        <w:rPr>
          <w:b/>
          <w:bCs/>
        </w:rPr>
        <w:t>Zasada 3: unikaj</w:t>
      </w:r>
      <w:r w:rsidR="005C4113" w:rsidRPr="008561CE">
        <w:rPr>
          <w:b/>
          <w:bCs/>
        </w:rPr>
        <w:t xml:space="preserve"> gorących kąpieli</w:t>
      </w:r>
    </w:p>
    <w:p w14:paraId="0F2A866F" w14:textId="50342986" w:rsidR="008561CE" w:rsidRPr="008561CE" w:rsidRDefault="00C33033" w:rsidP="00674D40">
      <w:pPr>
        <w:jc w:val="both"/>
      </w:pPr>
      <w:r>
        <w:t>Długa, gorąca kąpiel relaksuje jak nic na świecie – szczególnie w chłodne, zimowe dni. Prawda? Bez</w:t>
      </w:r>
      <w:r w:rsidR="00AF4B4D">
        <w:t> </w:t>
      </w:r>
      <w:r>
        <w:t xml:space="preserve">wątpienia, jednak skóra i śluzówka okolic intymnych nie </w:t>
      </w:r>
      <w:r w:rsidR="00456939">
        <w:t xml:space="preserve">reagują dobrze na </w:t>
      </w:r>
      <w:r w:rsidR="009812AA">
        <w:t xml:space="preserve">takie ekstremalne SPA. Warto zamienić wannę na prysznic, a jeśli trudno nam zrezygnować z </w:t>
      </w:r>
      <w:r w:rsidR="004A7300">
        <w:t xml:space="preserve">chwili relaksu w wannie… </w:t>
      </w:r>
      <w:r w:rsidR="004A7300">
        <w:lastRenderedPageBreak/>
        <w:t>unikajmy bardzo gorącej wody</w:t>
      </w:r>
      <w:r w:rsidR="000F0F7C">
        <w:t xml:space="preserve">. </w:t>
      </w:r>
      <w:r w:rsidR="00720549">
        <w:t>Ciało myjemy dłonią,</w:t>
      </w:r>
      <w:r w:rsidR="00345414">
        <w:t xml:space="preserve"> namydlając i delikatnie spłukując letnią wodą. </w:t>
      </w:r>
      <w:r w:rsidR="000F0F7C">
        <w:t>Po</w:t>
      </w:r>
      <w:r w:rsidR="00AF4B4D">
        <w:t> </w:t>
      </w:r>
      <w:r w:rsidR="000F0F7C">
        <w:t xml:space="preserve">kąpieli </w:t>
      </w:r>
      <w:r w:rsidR="00FD3C45">
        <w:t>osuszmy</w:t>
      </w:r>
      <w:r w:rsidR="000F0F7C">
        <w:t xml:space="preserve"> skórę miękkim ręcznikiem</w:t>
      </w:r>
      <w:r w:rsidR="00FD3C45">
        <w:t>,</w:t>
      </w:r>
      <w:r w:rsidR="00BF56A7">
        <w:t xml:space="preserve"> </w:t>
      </w:r>
      <w:r w:rsidR="00FD3C45">
        <w:t>lekko dotykając ciała</w:t>
      </w:r>
      <w:r w:rsidR="00635388">
        <w:t xml:space="preserve"> (bez pocierania szorstką powierzchnią)</w:t>
      </w:r>
      <w:r w:rsidR="00713E52">
        <w:t>.</w:t>
      </w:r>
    </w:p>
    <w:p w14:paraId="5D018386" w14:textId="1DE78B78" w:rsidR="005C4113" w:rsidRPr="008561CE" w:rsidRDefault="005C4113" w:rsidP="00674D40">
      <w:pPr>
        <w:jc w:val="both"/>
        <w:rPr>
          <w:b/>
          <w:bCs/>
        </w:rPr>
      </w:pPr>
      <w:r w:rsidRPr="008561CE">
        <w:rPr>
          <w:b/>
          <w:bCs/>
        </w:rPr>
        <w:t xml:space="preserve">Zasada 4: zawsze </w:t>
      </w:r>
      <w:r w:rsidR="009D60CB">
        <w:rPr>
          <w:b/>
          <w:bCs/>
        </w:rPr>
        <w:t xml:space="preserve">miej </w:t>
      </w:r>
      <w:r w:rsidRPr="008561CE">
        <w:rPr>
          <w:b/>
          <w:bCs/>
        </w:rPr>
        <w:t xml:space="preserve">przy sobie swój </w:t>
      </w:r>
      <w:r w:rsidR="00404B43">
        <w:rPr>
          <w:b/>
          <w:bCs/>
        </w:rPr>
        <w:t>żel</w:t>
      </w:r>
      <w:r w:rsidRPr="008561CE">
        <w:rPr>
          <w:b/>
          <w:bCs/>
        </w:rPr>
        <w:t xml:space="preserve"> do higieny</w:t>
      </w:r>
      <w:r w:rsidR="00474E1D">
        <w:rPr>
          <w:b/>
          <w:bCs/>
        </w:rPr>
        <w:t xml:space="preserve"> intymnej</w:t>
      </w:r>
    </w:p>
    <w:p w14:paraId="6478F16E" w14:textId="6F65B39E" w:rsidR="0046206D" w:rsidRDefault="00AA19DB" w:rsidP="00674D40">
      <w:pPr>
        <w:jc w:val="both"/>
      </w:pPr>
      <w:r>
        <w:t xml:space="preserve">Zima to czas świątecznych podróży i zwiastun ferii – a to oznacza pakowanie kosmetycznej walizki. </w:t>
      </w:r>
      <w:r w:rsidR="00F43729">
        <w:t>Eksperci wskazują</w:t>
      </w:r>
      <w:r w:rsidR="00063F6E">
        <w:t>: zawsze miej przy sobie „swój” sprawdzony żel lub płyn do higieny intymnej. Dlaczego? Ponieważ wrażliwa skóra nie lubi zmian</w:t>
      </w:r>
      <w:r w:rsidR="00112C6A">
        <w:t xml:space="preserve"> i może zareagować na nie podrażnieniem. A zatem użycie „jakiegoś płynu” lub „jakiegoś mydła” podczas wycieczki lub pobytu w hotelu</w:t>
      </w:r>
      <w:r w:rsidR="006872EE">
        <w:t xml:space="preserve"> jest złym pomysłem… nawet jeśli potrwa to tylko dzień lub dwa.</w:t>
      </w:r>
      <w:r w:rsidR="00530F7F">
        <w:t xml:space="preserve"> Bądź konsekwentna, a najdelikatniejsza skóra bardzo szybko „doceni” tę cenną cechę. Znajdź w kosmetycz</w:t>
      </w:r>
      <w:r w:rsidR="0098651F">
        <w:t>nej kieszeni walizki miejsc</w:t>
      </w:r>
      <w:r w:rsidR="009429E3">
        <w:t>e</w:t>
      </w:r>
      <w:r w:rsidR="0098651F">
        <w:t xml:space="preserve"> na sprawdzony kosmetyk.</w:t>
      </w:r>
    </w:p>
    <w:p w14:paraId="095ECECA" w14:textId="77777777" w:rsidR="00112C6A" w:rsidRPr="00AA19DB" w:rsidRDefault="00112C6A" w:rsidP="00674D40">
      <w:pPr>
        <w:jc w:val="both"/>
      </w:pPr>
    </w:p>
    <w:p w14:paraId="5AC5AF18" w14:textId="5A0F4D4E" w:rsidR="00866CFC" w:rsidRDefault="00866CFC" w:rsidP="00DD0A49">
      <w:pPr>
        <w:spacing w:after="0" w:line="240" w:lineRule="auto"/>
        <w:rPr>
          <w:b/>
          <w:bCs/>
          <w:noProof/>
          <w:color w:val="FF999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21E3EA" wp14:editId="5172932D">
            <wp:simplePos x="0" y="0"/>
            <wp:positionH relativeFrom="column">
              <wp:posOffset>4990465</wp:posOffset>
            </wp:positionH>
            <wp:positionV relativeFrom="paragraph">
              <wp:posOffset>0</wp:posOffset>
            </wp:positionV>
            <wp:extent cx="1136650" cy="3352800"/>
            <wp:effectExtent l="0" t="0" r="6350" b="0"/>
            <wp:wrapTight wrapText="bothSides">
              <wp:wrapPolygon edited="0">
                <wp:start x="7602" y="123"/>
                <wp:lineTo x="1810" y="368"/>
                <wp:lineTo x="1810" y="1227"/>
                <wp:lineTo x="8326" y="2332"/>
                <wp:lineTo x="6878" y="2577"/>
                <wp:lineTo x="6516" y="4295"/>
                <wp:lineTo x="2172" y="6259"/>
                <wp:lineTo x="1448" y="8223"/>
                <wp:lineTo x="1086" y="20618"/>
                <wp:lineTo x="2896" y="21232"/>
                <wp:lineTo x="4706" y="21477"/>
                <wp:lineTo x="17739" y="21477"/>
                <wp:lineTo x="19911" y="21232"/>
                <wp:lineTo x="21359" y="20741"/>
                <wp:lineTo x="20997" y="10186"/>
                <wp:lineTo x="20273" y="6259"/>
                <wp:lineTo x="15566" y="4295"/>
                <wp:lineTo x="15204" y="2700"/>
                <wp:lineTo x="13756" y="2332"/>
                <wp:lineTo x="14842" y="982"/>
                <wp:lineTo x="13394" y="368"/>
                <wp:lineTo x="9412" y="123"/>
                <wp:lineTo x="7602" y="123"/>
              </wp:wrapPolygon>
            </wp:wrapTight>
            <wp:docPr id="1453909162" name="Obraz 1" descr="Obraz zawierający tekst, przybory toaletowe, butelka, płyn kosmety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909162" name="Obraz 1" descr="Obraz zawierający tekst, przybory toaletowe, butelka, płyn kosmetyczn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0" t="-1" r="31217" b="1719"/>
                    <a:stretch/>
                  </pic:blipFill>
                  <pic:spPr bwMode="auto">
                    <a:xfrm>
                      <a:off x="0" y="0"/>
                      <a:ext cx="11366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EC2FF" w14:textId="5923216B" w:rsidR="00DD0A49" w:rsidRPr="00F76451" w:rsidRDefault="00F76451" w:rsidP="00DD0A49">
      <w:pPr>
        <w:spacing w:after="0" w:line="240" w:lineRule="auto"/>
        <w:rPr>
          <w:b/>
          <w:bCs/>
          <w:noProof/>
          <w:color w:val="FF9999"/>
        </w:rPr>
      </w:pPr>
      <w:r>
        <w:rPr>
          <w:b/>
          <w:bCs/>
          <w:noProof/>
          <w:color w:val="FF9999"/>
        </w:rPr>
        <w:t>Żel</w:t>
      </w:r>
      <w:r w:rsidRPr="00F76451">
        <w:rPr>
          <w:b/>
          <w:bCs/>
          <w:noProof/>
          <w:color w:val="FF9999"/>
        </w:rPr>
        <w:t xml:space="preserve"> do higieny intymnej</w:t>
      </w:r>
      <w:r w:rsidR="00E019DC">
        <w:rPr>
          <w:b/>
          <w:bCs/>
          <w:noProof/>
          <w:color w:val="FF9999"/>
        </w:rPr>
        <w:t xml:space="preserve"> prebiotyki</w:t>
      </w:r>
    </w:p>
    <w:p w14:paraId="1B0BAA8C" w14:textId="36673DD1" w:rsidR="00DD0A49" w:rsidRPr="00F76451" w:rsidRDefault="00DD0A49" w:rsidP="00DD0A49">
      <w:pPr>
        <w:ind w:right="-142"/>
        <w:jc w:val="both"/>
        <w:rPr>
          <w:b/>
          <w:bCs/>
          <w:noProof/>
          <w:color w:val="FF9999"/>
        </w:rPr>
      </w:pPr>
      <w:r w:rsidRPr="00F76451">
        <w:rPr>
          <w:b/>
          <w:bCs/>
          <w:noProof/>
          <w:color w:val="FF9999"/>
        </w:rPr>
        <w:t xml:space="preserve">Sielanka </w:t>
      </w:r>
      <w:r w:rsidR="00F76451" w:rsidRPr="00F76451">
        <w:rPr>
          <w:b/>
          <w:bCs/>
          <w:noProof/>
          <w:color w:val="FF9999"/>
        </w:rPr>
        <w:t>malina</w:t>
      </w:r>
    </w:p>
    <w:p w14:paraId="655C2BB2" w14:textId="3D132DDE" w:rsidR="00150FB9" w:rsidRPr="004F227B" w:rsidRDefault="00150FB9" w:rsidP="00DD0A49">
      <w:pPr>
        <w:spacing w:after="0" w:line="240" w:lineRule="auto"/>
        <w:ind w:right="-142"/>
        <w:jc w:val="both"/>
      </w:pPr>
      <w:r w:rsidRPr="00150FB9">
        <w:t xml:space="preserve">Żel </w:t>
      </w:r>
      <w:r w:rsidR="00FD7D2A" w:rsidRPr="00150FB9">
        <w:t xml:space="preserve">o delikatnym zapachu malin </w:t>
      </w:r>
      <w:r w:rsidRPr="00150FB9">
        <w:t>przeznaczony do codziennej pielęgnacji okolic intymnych. Bogata formuła zawiera prebiotyki, które odbudowują i wzmacniają naturalną florę bakteryjną. Dodatkowo zawarty kwas mlekowy pomaga przywrócić i zachować odpowiednią równowagę PH.</w:t>
      </w:r>
      <w:r w:rsidR="00FD7D2A">
        <w:t xml:space="preserve"> </w:t>
      </w:r>
    </w:p>
    <w:p w14:paraId="55734EA5" w14:textId="06970572" w:rsidR="00DD0A49" w:rsidRDefault="00DD0A49" w:rsidP="00DD0A49">
      <w:pPr>
        <w:spacing w:after="0" w:line="240" w:lineRule="auto"/>
        <w:ind w:right="-142"/>
        <w:jc w:val="both"/>
        <w:rPr>
          <w:rFonts w:ascii="Helvetica" w:hAnsi="Helvetica"/>
          <w:color w:val="242537"/>
          <w:shd w:val="clear" w:color="auto" w:fill="FFFFFF"/>
        </w:rPr>
      </w:pPr>
    </w:p>
    <w:p w14:paraId="439CF0AD" w14:textId="28306FE9" w:rsidR="00DD0A49" w:rsidRPr="00D328D8" w:rsidRDefault="00DD0A49" w:rsidP="00DD0A49">
      <w:pPr>
        <w:spacing w:after="0" w:line="240" w:lineRule="auto"/>
        <w:ind w:right="-142"/>
        <w:jc w:val="both"/>
        <w:rPr>
          <w:noProof/>
        </w:rPr>
      </w:pPr>
      <w:r w:rsidRPr="00D328D8">
        <w:rPr>
          <w:noProof/>
        </w:rPr>
        <w:t xml:space="preserve">Pojemność: </w:t>
      </w:r>
      <w:r w:rsidR="00E019DC">
        <w:rPr>
          <w:noProof/>
        </w:rPr>
        <w:t>4</w:t>
      </w:r>
      <w:r w:rsidR="00276AB6">
        <w:rPr>
          <w:noProof/>
        </w:rPr>
        <w:t>0</w:t>
      </w:r>
      <w:r>
        <w:rPr>
          <w:noProof/>
        </w:rPr>
        <w:t>0</w:t>
      </w:r>
      <w:r w:rsidRPr="00D328D8">
        <w:rPr>
          <w:noProof/>
        </w:rPr>
        <w:t xml:space="preserve"> ml</w:t>
      </w:r>
      <w:r w:rsidR="00F76451" w:rsidRPr="00F76451">
        <w:rPr>
          <w:noProof/>
        </w:rPr>
        <w:t xml:space="preserve"> </w:t>
      </w:r>
    </w:p>
    <w:p w14:paraId="76C9E36D" w14:textId="5E22D3D6" w:rsidR="00DD0A49" w:rsidRDefault="00DD0A49" w:rsidP="00DD0A49">
      <w:pPr>
        <w:spacing w:after="0" w:line="240" w:lineRule="auto"/>
        <w:ind w:right="-142"/>
        <w:jc w:val="both"/>
        <w:rPr>
          <w:noProof/>
        </w:rPr>
      </w:pPr>
      <w:r w:rsidRPr="00AC01BD">
        <w:rPr>
          <w:noProof/>
        </w:rPr>
        <w:t xml:space="preserve">Cena: </w:t>
      </w:r>
      <w:r w:rsidR="00E019DC">
        <w:rPr>
          <w:noProof/>
        </w:rPr>
        <w:t>8</w:t>
      </w:r>
      <w:r w:rsidRPr="00AC01BD">
        <w:rPr>
          <w:noProof/>
        </w:rPr>
        <w:t xml:space="preserve"> zł</w:t>
      </w:r>
    </w:p>
    <w:p w14:paraId="4C191CDC" w14:textId="7FAF8AD7" w:rsidR="00866CFC" w:rsidRDefault="00870E42" w:rsidP="00DD0A49">
      <w:pPr>
        <w:spacing w:after="0" w:line="240" w:lineRule="auto"/>
        <w:ind w:right="-142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BF0309" wp14:editId="62571A4E">
            <wp:simplePos x="0" y="0"/>
            <wp:positionH relativeFrom="column">
              <wp:posOffset>-114935</wp:posOffset>
            </wp:positionH>
            <wp:positionV relativeFrom="paragraph">
              <wp:posOffset>104775</wp:posOffset>
            </wp:positionV>
            <wp:extent cx="1066800" cy="3268980"/>
            <wp:effectExtent l="0" t="0" r="0" b="7620"/>
            <wp:wrapTight wrapText="bothSides">
              <wp:wrapPolygon edited="0">
                <wp:start x="6943" y="0"/>
                <wp:lineTo x="771" y="252"/>
                <wp:lineTo x="771" y="1007"/>
                <wp:lineTo x="7714" y="2266"/>
                <wp:lineTo x="6171" y="2517"/>
                <wp:lineTo x="5786" y="4280"/>
                <wp:lineTo x="1157" y="6294"/>
                <wp:lineTo x="386" y="8308"/>
                <wp:lineTo x="386" y="20895"/>
                <wp:lineTo x="2314" y="21399"/>
                <wp:lineTo x="4243" y="21524"/>
                <wp:lineTo x="17743" y="21524"/>
                <wp:lineTo x="19671" y="21399"/>
                <wp:lineTo x="21214" y="20895"/>
                <wp:lineTo x="21214" y="10322"/>
                <wp:lineTo x="20443" y="6294"/>
                <wp:lineTo x="15429" y="4280"/>
                <wp:lineTo x="15043" y="2643"/>
                <wp:lineTo x="13500" y="2266"/>
                <wp:lineTo x="14657" y="881"/>
                <wp:lineTo x="13114" y="252"/>
                <wp:lineTo x="8871" y="0"/>
                <wp:lineTo x="6943" y="0"/>
              </wp:wrapPolygon>
            </wp:wrapTight>
            <wp:docPr id="633143295" name="Obraz 2" descr="Obraz zawierający tekst, przybory toaletowe, butelka, płyn kosmety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143295" name="Obraz 2" descr="Obraz zawierający tekst, przybory toaletowe, butelka, płyn kosmetyczn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0" t="529" r="31614" b="2248"/>
                    <a:stretch/>
                  </pic:blipFill>
                  <pic:spPr bwMode="auto">
                    <a:xfrm>
                      <a:off x="0" y="0"/>
                      <a:ext cx="10668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44A90" w14:textId="061567A6" w:rsidR="00EA4817" w:rsidRPr="00EA4817" w:rsidRDefault="00EA4817" w:rsidP="00DD0A49">
      <w:pPr>
        <w:spacing w:after="0" w:line="240" w:lineRule="auto"/>
        <w:ind w:right="-142"/>
        <w:jc w:val="both"/>
        <w:rPr>
          <w:noProof/>
          <w:color w:val="A8D08D" w:themeColor="accent6" w:themeTint="99"/>
        </w:rPr>
      </w:pPr>
    </w:p>
    <w:p w14:paraId="32C7ECC8" w14:textId="05AAACB0" w:rsidR="00EA4817" w:rsidRPr="00EA4817" w:rsidRDefault="00EA4817" w:rsidP="00870E42">
      <w:pPr>
        <w:spacing w:after="0" w:line="240" w:lineRule="auto"/>
        <w:ind w:left="1701"/>
        <w:rPr>
          <w:b/>
          <w:bCs/>
          <w:noProof/>
          <w:color w:val="A8D08D" w:themeColor="accent6" w:themeTint="99"/>
        </w:rPr>
      </w:pPr>
      <w:r w:rsidRPr="00EA4817">
        <w:rPr>
          <w:b/>
          <w:bCs/>
          <w:noProof/>
          <w:color w:val="A8D08D" w:themeColor="accent6" w:themeTint="99"/>
        </w:rPr>
        <w:t>Żel do higieny intymnej Sielanka aloes</w:t>
      </w:r>
    </w:p>
    <w:p w14:paraId="63B85CAB" w14:textId="77777777" w:rsidR="00EA4817" w:rsidRDefault="00EA4817" w:rsidP="00870E42">
      <w:pPr>
        <w:spacing w:after="0" w:line="240" w:lineRule="auto"/>
        <w:ind w:left="1701" w:right="-142"/>
        <w:jc w:val="both"/>
        <w:rPr>
          <w:noProof/>
        </w:rPr>
      </w:pPr>
    </w:p>
    <w:p w14:paraId="4A3FA707" w14:textId="1CDEA5CE" w:rsidR="00EA4817" w:rsidRDefault="00185791" w:rsidP="00870E42">
      <w:pPr>
        <w:spacing w:after="0" w:line="240" w:lineRule="auto"/>
        <w:ind w:left="1701" w:right="-142"/>
        <w:jc w:val="both"/>
      </w:pPr>
      <w:r w:rsidRPr="00185791">
        <w:t>Żel do higieny intymnej o łagodnej formule do mycia okolic intymnych. Dzięki bogatej zawartości aloesu zapobiega podrażnieniom i działa nawilżająco. Dodatkowo zawarty kwas mlekowy zapewnia odpowiedni poziom równowagi PH. Delikatnie myje i pielęgnuje dając uczucie czystości i świeżości.</w:t>
      </w:r>
    </w:p>
    <w:p w14:paraId="24682AD7" w14:textId="77777777" w:rsidR="00185791" w:rsidRDefault="00185791" w:rsidP="00870E42">
      <w:pPr>
        <w:spacing w:after="0" w:line="240" w:lineRule="auto"/>
        <w:ind w:left="1701" w:right="-142"/>
        <w:jc w:val="both"/>
      </w:pPr>
    </w:p>
    <w:p w14:paraId="1D56422C" w14:textId="77777777" w:rsidR="00185791" w:rsidRPr="00D328D8" w:rsidRDefault="00185791" w:rsidP="00870E42">
      <w:pPr>
        <w:spacing w:after="0" w:line="240" w:lineRule="auto"/>
        <w:ind w:left="1701" w:right="-142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400</w:t>
      </w:r>
      <w:r w:rsidRPr="00D328D8">
        <w:rPr>
          <w:noProof/>
        </w:rPr>
        <w:t xml:space="preserve"> ml</w:t>
      </w:r>
      <w:r w:rsidRPr="00F76451">
        <w:rPr>
          <w:noProof/>
        </w:rPr>
        <w:t xml:space="preserve"> </w:t>
      </w:r>
    </w:p>
    <w:p w14:paraId="11355101" w14:textId="77777777" w:rsidR="00185791" w:rsidRDefault="00185791" w:rsidP="00870E42">
      <w:pPr>
        <w:spacing w:after="0" w:line="240" w:lineRule="auto"/>
        <w:ind w:left="1701" w:right="-142"/>
        <w:jc w:val="both"/>
        <w:rPr>
          <w:noProof/>
        </w:rPr>
      </w:pPr>
      <w:r w:rsidRPr="00AC01BD">
        <w:rPr>
          <w:noProof/>
        </w:rPr>
        <w:t xml:space="preserve">Cena: </w:t>
      </w:r>
      <w:r>
        <w:rPr>
          <w:noProof/>
        </w:rPr>
        <w:t>8</w:t>
      </w:r>
      <w:r w:rsidRPr="00AC01BD">
        <w:rPr>
          <w:noProof/>
        </w:rPr>
        <w:t xml:space="preserve"> zł</w:t>
      </w:r>
    </w:p>
    <w:p w14:paraId="1D3BE1E8" w14:textId="77777777" w:rsidR="00185791" w:rsidRDefault="00185791" w:rsidP="00870E42">
      <w:pPr>
        <w:spacing w:after="0" w:line="240" w:lineRule="auto"/>
        <w:ind w:left="1701" w:right="-142"/>
        <w:jc w:val="both"/>
      </w:pPr>
    </w:p>
    <w:p w14:paraId="0C6E1094" w14:textId="77777777" w:rsidR="00DD0A49" w:rsidRDefault="00DD0A49" w:rsidP="00870E42">
      <w:pPr>
        <w:spacing w:after="0" w:line="240" w:lineRule="auto"/>
        <w:ind w:left="1701" w:right="-142"/>
        <w:jc w:val="both"/>
        <w:rPr>
          <w:noProof/>
        </w:rPr>
      </w:pPr>
    </w:p>
    <w:p w14:paraId="2470ED46" w14:textId="37A6BFE5" w:rsidR="00393CFB" w:rsidRDefault="00EA4817" w:rsidP="00870E42">
      <w:pPr>
        <w:spacing w:after="0" w:line="240" w:lineRule="auto"/>
        <w:ind w:left="1701"/>
        <w:rPr>
          <w:b/>
          <w:bCs/>
          <w:noProof/>
        </w:rPr>
      </w:pPr>
      <w:r>
        <w:rPr>
          <w:b/>
          <w:bCs/>
          <w:noProof/>
        </w:rPr>
        <w:t>Do linii należy</w:t>
      </w:r>
      <w:r w:rsidR="00393CFB">
        <w:rPr>
          <w:b/>
          <w:bCs/>
          <w:noProof/>
        </w:rPr>
        <w:t xml:space="preserve"> także</w:t>
      </w:r>
      <w:r w:rsidR="00393CFB" w:rsidRPr="00393CFB">
        <w:rPr>
          <w:b/>
          <w:bCs/>
          <w:noProof/>
        </w:rPr>
        <w:t xml:space="preserve">: </w:t>
      </w:r>
    </w:p>
    <w:p w14:paraId="287F517D" w14:textId="01CEC1C7" w:rsidR="00EF180B" w:rsidRDefault="002B6C7F" w:rsidP="00870E42">
      <w:pPr>
        <w:spacing w:after="0" w:line="240" w:lineRule="auto"/>
        <w:ind w:left="1701"/>
        <w:rPr>
          <w:b/>
          <w:bCs/>
          <w:noProof/>
          <w:color w:val="FF0066"/>
        </w:rPr>
      </w:pPr>
      <w:r w:rsidRPr="00EA4817">
        <w:rPr>
          <w:b/>
          <w:bCs/>
          <w:noProof/>
          <w:color w:val="9CC2E5" w:themeColor="accent5" w:themeTint="99"/>
        </w:rPr>
        <w:t>Żel do higieny intymnej Sielanka peonia</w:t>
      </w:r>
    </w:p>
    <w:p w14:paraId="21682F01" w14:textId="78AB9219" w:rsidR="00EF180B" w:rsidRPr="00C632F2" w:rsidRDefault="00EF180B" w:rsidP="00EF180B">
      <w:pPr>
        <w:spacing w:after="0" w:line="240" w:lineRule="auto"/>
        <w:rPr>
          <w:b/>
          <w:bCs/>
          <w:noProof/>
          <w:color w:val="FF0066"/>
        </w:rPr>
      </w:pPr>
    </w:p>
    <w:p w14:paraId="5493B1BA" w14:textId="73709A74" w:rsidR="000E1D14" w:rsidRDefault="000E1D14" w:rsidP="00D61F1B">
      <w:pPr>
        <w:spacing w:after="0" w:line="240" w:lineRule="auto"/>
        <w:jc w:val="both"/>
        <w:rPr>
          <w:b/>
          <w:bCs/>
        </w:rPr>
      </w:pPr>
    </w:p>
    <w:p w14:paraId="0511FB0B" w14:textId="77777777" w:rsidR="000E1D14" w:rsidRDefault="000E1D14" w:rsidP="00D61F1B">
      <w:pPr>
        <w:spacing w:after="0" w:line="240" w:lineRule="auto"/>
        <w:jc w:val="both"/>
        <w:rPr>
          <w:b/>
          <w:bCs/>
        </w:rPr>
      </w:pPr>
    </w:p>
    <w:p w14:paraId="0E374CEB" w14:textId="0D421E92" w:rsidR="00D61F1B" w:rsidRPr="008639CE" w:rsidRDefault="00D61F1B" w:rsidP="008639C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8639CE">
        <w:rPr>
          <w:b/>
          <w:bCs/>
          <w:sz w:val="20"/>
          <w:szCs w:val="20"/>
        </w:rPr>
        <w:t>Kontakt dla mediów:</w:t>
      </w:r>
    </w:p>
    <w:p w14:paraId="7A8E7EE7" w14:textId="21BB1D41" w:rsidR="00D61F1B" w:rsidRPr="008639CE" w:rsidRDefault="00D61F1B" w:rsidP="008639CE">
      <w:pPr>
        <w:spacing w:after="0" w:line="240" w:lineRule="auto"/>
        <w:jc w:val="right"/>
        <w:rPr>
          <w:sz w:val="20"/>
          <w:szCs w:val="20"/>
        </w:rPr>
      </w:pPr>
      <w:r w:rsidRPr="008639CE">
        <w:rPr>
          <w:sz w:val="20"/>
          <w:szCs w:val="20"/>
        </w:rPr>
        <w:t>Agnieszka Nowakowska</w:t>
      </w:r>
      <w:r w:rsidR="00C0604C">
        <w:rPr>
          <w:sz w:val="20"/>
          <w:szCs w:val="20"/>
        </w:rPr>
        <w:t>-Twardowska</w:t>
      </w:r>
    </w:p>
    <w:p w14:paraId="47A75236" w14:textId="77777777" w:rsidR="00D61F1B" w:rsidRPr="00907B80" w:rsidRDefault="00D61F1B" w:rsidP="008639CE">
      <w:pPr>
        <w:spacing w:after="0" w:line="240" w:lineRule="auto"/>
        <w:jc w:val="right"/>
        <w:rPr>
          <w:sz w:val="20"/>
          <w:szCs w:val="20"/>
          <w:lang w:val="en-US"/>
        </w:rPr>
      </w:pPr>
      <w:r w:rsidRPr="00907B80">
        <w:rPr>
          <w:sz w:val="20"/>
          <w:szCs w:val="20"/>
          <w:lang w:val="en-US"/>
        </w:rPr>
        <w:t>Manager PR</w:t>
      </w:r>
    </w:p>
    <w:p w14:paraId="7909C9D7" w14:textId="77777777" w:rsidR="00D61F1B" w:rsidRPr="006671BC" w:rsidRDefault="00D61F1B" w:rsidP="008639CE">
      <w:pPr>
        <w:spacing w:after="0" w:line="240" w:lineRule="auto"/>
        <w:jc w:val="right"/>
        <w:rPr>
          <w:sz w:val="20"/>
          <w:szCs w:val="20"/>
          <w:lang w:val="en-US"/>
        </w:rPr>
      </w:pPr>
      <w:r w:rsidRPr="006671BC">
        <w:rPr>
          <w:sz w:val="20"/>
          <w:szCs w:val="20"/>
          <w:lang w:val="en-US"/>
        </w:rPr>
        <w:t xml:space="preserve">e-mail: </w:t>
      </w:r>
      <w:hyperlink r:id="rId10" w:history="1">
        <w:r w:rsidRPr="006671BC">
          <w:rPr>
            <w:sz w:val="20"/>
            <w:szCs w:val="20"/>
            <w:lang w:val="en-US"/>
          </w:rPr>
          <w:t>agnieszka.nowakowska@festcom.pl</w:t>
        </w:r>
      </w:hyperlink>
    </w:p>
    <w:p w14:paraId="10C6B237" w14:textId="6C83EAEE" w:rsidR="0089547D" w:rsidRDefault="00D61F1B" w:rsidP="00814A9C">
      <w:pPr>
        <w:spacing w:after="0" w:line="240" w:lineRule="auto"/>
        <w:jc w:val="right"/>
        <w:rPr>
          <w:sz w:val="20"/>
          <w:szCs w:val="20"/>
        </w:rPr>
      </w:pPr>
      <w:r w:rsidRPr="008639CE">
        <w:rPr>
          <w:sz w:val="20"/>
          <w:szCs w:val="20"/>
        </w:rPr>
        <w:t>mob: 660777909</w:t>
      </w:r>
    </w:p>
    <w:p w14:paraId="5EEF6F56" w14:textId="77777777" w:rsidR="00814A9C" w:rsidRPr="00814A9C" w:rsidRDefault="00814A9C" w:rsidP="00814A9C">
      <w:pPr>
        <w:spacing w:after="0" w:line="240" w:lineRule="auto"/>
        <w:jc w:val="right"/>
        <w:rPr>
          <w:sz w:val="20"/>
          <w:szCs w:val="20"/>
        </w:rPr>
      </w:pPr>
    </w:p>
    <w:p w14:paraId="4482338F" w14:textId="0C1806BA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0F6D00BD" w14:textId="2FF432B4" w:rsidR="00C068A7" w:rsidRPr="0084744A" w:rsidRDefault="00ED7DC5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1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55D75180" w14:textId="77777777" w:rsidR="001605C8" w:rsidRDefault="001605C8"/>
    <w:sectPr w:rsidR="001605C8" w:rsidSect="003644EF">
      <w:headerReference w:type="default" r:id="rId12"/>
      <w:footerReference w:type="default" r:id="rId13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DC7A" w14:textId="77777777" w:rsidR="00987FCE" w:rsidRDefault="00987FCE" w:rsidP="003644EF">
      <w:pPr>
        <w:spacing w:after="0" w:line="240" w:lineRule="auto"/>
      </w:pPr>
      <w:r>
        <w:separator/>
      </w:r>
    </w:p>
  </w:endnote>
  <w:endnote w:type="continuationSeparator" w:id="0">
    <w:p w14:paraId="65A8B042" w14:textId="77777777" w:rsidR="00987FCE" w:rsidRDefault="00987FCE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BA34E4">
    <w:pPr>
      <w:pStyle w:val="Stopka"/>
      <w:ind w:left="-426"/>
      <w:jc w:val="center"/>
    </w:pPr>
    <w:r w:rsidRPr="003644EF">
      <w:rPr>
        <w:noProof/>
      </w:rPr>
      <w:drawing>
        <wp:inline distT="0" distB="0" distL="0" distR="0" wp14:anchorId="6BA4CD31" wp14:editId="118B42A2">
          <wp:extent cx="6410385" cy="490987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6754441" cy="5173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FFD7" w14:textId="77777777" w:rsidR="00987FCE" w:rsidRDefault="00987FCE" w:rsidP="003644EF">
      <w:pPr>
        <w:spacing w:after="0" w:line="240" w:lineRule="auto"/>
      </w:pPr>
      <w:r>
        <w:separator/>
      </w:r>
    </w:p>
  </w:footnote>
  <w:footnote w:type="continuationSeparator" w:id="0">
    <w:p w14:paraId="0F6D9FFC" w14:textId="77777777" w:rsidR="00987FCE" w:rsidRDefault="00987FCE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7034"/>
    <w:multiLevelType w:val="multilevel"/>
    <w:tmpl w:val="84A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258AA"/>
    <w:multiLevelType w:val="multilevel"/>
    <w:tmpl w:val="6FCC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1A3BEC"/>
    <w:multiLevelType w:val="multilevel"/>
    <w:tmpl w:val="29A2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7443">
    <w:abstractNumId w:val="6"/>
  </w:num>
  <w:num w:numId="2" w16cid:durableId="1190801514">
    <w:abstractNumId w:val="7"/>
  </w:num>
  <w:num w:numId="3" w16cid:durableId="230887805">
    <w:abstractNumId w:val="1"/>
  </w:num>
  <w:num w:numId="4" w16cid:durableId="1375277829">
    <w:abstractNumId w:val="0"/>
  </w:num>
  <w:num w:numId="5" w16cid:durableId="1602688331">
    <w:abstractNumId w:val="2"/>
  </w:num>
  <w:num w:numId="6" w16cid:durableId="310838433">
    <w:abstractNumId w:val="3"/>
  </w:num>
  <w:num w:numId="7" w16cid:durableId="1458570009">
    <w:abstractNumId w:val="4"/>
  </w:num>
  <w:num w:numId="8" w16cid:durableId="728919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357"/>
    <w:rsid w:val="000004B0"/>
    <w:rsid w:val="000017CB"/>
    <w:rsid w:val="00003297"/>
    <w:rsid w:val="00005957"/>
    <w:rsid w:val="00007EC5"/>
    <w:rsid w:val="00011238"/>
    <w:rsid w:val="00013629"/>
    <w:rsid w:val="00014163"/>
    <w:rsid w:val="00015D1A"/>
    <w:rsid w:val="000163B4"/>
    <w:rsid w:val="00020607"/>
    <w:rsid w:val="00021D1B"/>
    <w:rsid w:val="00022933"/>
    <w:rsid w:val="00022AB9"/>
    <w:rsid w:val="00025138"/>
    <w:rsid w:val="00031F9B"/>
    <w:rsid w:val="000334A5"/>
    <w:rsid w:val="00036C0C"/>
    <w:rsid w:val="00036F91"/>
    <w:rsid w:val="000372AB"/>
    <w:rsid w:val="000407E3"/>
    <w:rsid w:val="00042534"/>
    <w:rsid w:val="00050738"/>
    <w:rsid w:val="00050CBF"/>
    <w:rsid w:val="00057AFE"/>
    <w:rsid w:val="0006012F"/>
    <w:rsid w:val="00063F6E"/>
    <w:rsid w:val="0006682D"/>
    <w:rsid w:val="000672C4"/>
    <w:rsid w:val="00080AE7"/>
    <w:rsid w:val="0008168B"/>
    <w:rsid w:val="00081892"/>
    <w:rsid w:val="00083504"/>
    <w:rsid w:val="00085DDA"/>
    <w:rsid w:val="000866DA"/>
    <w:rsid w:val="000871D3"/>
    <w:rsid w:val="000916B7"/>
    <w:rsid w:val="0009297A"/>
    <w:rsid w:val="00094F36"/>
    <w:rsid w:val="00096FC9"/>
    <w:rsid w:val="00097523"/>
    <w:rsid w:val="000A051C"/>
    <w:rsid w:val="000A0A65"/>
    <w:rsid w:val="000A4698"/>
    <w:rsid w:val="000A59A4"/>
    <w:rsid w:val="000A6FF1"/>
    <w:rsid w:val="000B1002"/>
    <w:rsid w:val="000B1E6E"/>
    <w:rsid w:val="000B1E97"/>
    <w:rsid w:val="000B263E"/>
    <w:rsid w:val="000B4DC2"/>
    <w:rsid w:val="000B5360"/>
    <w:rsid w:val="000B6401"/>
    <w:rsid w:val="000B68A3"/>
    <w:rsid w:val="000B7214"/>
    <w:rsid w:val="000C10BA"/>
    <w:rsid w:val="000C31EB"/>
    <w:rsid w:val="000C3FBC"/>
    <w:rsid w:val="000C543B"/>
    <w:rsid w:val="000D1BE5"/>
    <w:rsid w:val="000D1E4F"/>
    <w:rsid w:val="000D2C4A"/>
    <w:rsid w:val="000D6A87"/>
    <w:rsid w:val="000E102C"/>
    <w:rsid w:val="000E1D14"/>
    <w:rsid w:val="000E2FAD"/>
    <w:rsid w:val="000E47F9"/>
    <w:rsid w:val="000F06E1"/>
    <w:rsid w:val="000F0C6B"/>
    <w:rsid w:val="000F0CE4"/>
    <w:rsid w:val="000F0F7C"/>
    <w:rsid w:val="000F295A"/>
    <w:rsid w:val="000F414D"/>
    <w:rsid w:val="000F41E6"/>
    <w:rsid w:val="000F42CE"/>
    <w:rsid w:val="000F5BA6"/>
    <w:rsid w:val="000F70FD"/>
    <w:rsid w:val="001027EA"/>
    <w:rsid w:val="00107E2D"/>
    <w:rsid w:val="001122E0"/>
    <w:rsid w:val="00112C6A"/>
    <w:rsid w:val="001133E1"/>
    <w:rsid w:val="00114FF4"/>
    <w:rsid w:val="00122F09"/>
    <w:rsid w:val="00126746"/>
    <w:rsid w:val="001314D6"/>
    <w:rsid w:val="001371AB"/>
    <w:rsid w:val="00141E73"/>
    <w:rsid w:val="001429B7"/>
    <w:rsid w:val="00145BA6"/>
    <w:rsid w:val="0014707F"/>
    <w:rsid w:val="00150E62"/>
    <w:rsid w:val="00150EE2"/>
    <w:rsid w:val="00150FB9"/>
    <w:rsid w:val="00150FBF"/>
    <w:rsid w:val="00151BC6"/>
    <w:rsid w:val="001533CB"/>
    <w:rsid w:val="00155724"/>
    <w:rsid w:val="0016047F"/>
    <w:rsid w:val="001605C8"/>
    <w:rsid w:val="00163836"/>
    <w:rsid w:val="001745A1"/>
    <w:rsid w:val="00174D67"/>
    <w:rsid w:val="001750C1"/>
    <w:rsid w:val="00175884"/>
    <w:rsid w:val="001769C6"/>
    <w:rsid w:val="00180DD1"/>
    <w:rsid w:val="00183FB5"/>
    <w:rsid w:val="00184975"/>
    <w:rsid w:val="0018559A"/>
    <w:rsid w:val="00185791"/>
    <w:rsid w:val="00187994"/>
    <w:rsid w:val="00187B9F"/>
    <w:rsid w:val="0019153B"/>
    <w:rsid w:val="00197D1F"/>
    <w:rsid w:val="001A3746"/>
    <w:rsid w:val="001A7243"/>
    <w:rsid w:val="001B5271"/>
    <w:rsid w:val="001B7282"/>
    <w:rsid w:val="001B736A"/>
    <w:rsid w:val="001B7464"/>
    <w:rsid w:val="001C0817"/>
    <w:rsid w:val="001C1354"/>
    <w:rsid w:val="001C159B"/>
    <w:rsid w:val="001C161F"/>
    <w:rsid w:val="001C178B"/>
    <w:rsid w:val="001C1B26"/>
    <w:rsid w:val="001C3B46"/>
    <w:rsid w:val="001C5E83"/>
    <w:rsid w:val="001C65D7"/>
    <w:rsid w:val="001C79C5"/>
    <w:rsid w:val="001D2C0E"/>
    <w:rsid w:val="001D530F"/>
    <w:rsid w:val="001E0396"/>
    <w:rsid w:val="001E0E3A"/>
    <w:rsid w:val="001E25EE"/>
    <w:rsid w:val="001E3D67"/>
    <w:rsid w:val="001E41A2"/>
    <w:rsid w:val="001E45F3"/>
    <w:rsid w:val="001E5223"/>
    <w:rsid w:val="001F1F37"/>
    <w:rsid w:val="001F4A8F"/>
    <w:rsid w:val="002021F4"/>
    <w:rsid w:val="0020292E"/>
    <w:rsid w:val="002061C8"/>
    <w:rsid w:val="002066F3"/>
    <w:rsid w:val="00210F9A"/>
    <w:rsid w:val="00211063"/>
    <w:rsid w:val="0021154D"/>
    <w:rsid w:val="00212043"/>
    <w:rsid w:val="00212F7E"/>
    <w:rsid w:val="0021302C"/>
    <w:rsid w:val="00215ACA"/>
    <w:rsid w:val="00215D60"/>
    <w:rsid w:val="00217067"/>
    <w:rsid w:val="0021762B"/>
    <w:rsid w:val="00220F7F"/>
    <w:rsid w:val="0022379E"/>
    <w:rsid w:val="00223E45"/>
    <w:rsid w:val="002247E9"/>
    <w:rsid w:val="002250DE"/>
    <w:rsid w:val="00225C1D"/>
    <w:rsid w:val="0023337B"/>
    <w:rsid w:val="0023383F"/>
    <w:rsid w:val="00234B02"/>
    <w:rsid w:val="00235BC2"/>
    <w:rsid w:val="00236115"/>
    <w:rsid w:val="002375CB"/>
    <w:rsid w:val="00237E66"/>
    <w:rsid w:val="002409B9"/>
    <w:rsid w:val="00243585"/>
    <w:rsid w:val="00243C28"/>
    <w:rsid w:val="00245237"/>
    <w:rsid w:val="00246A6A"/>
    <w:rsid w:val="00252A90"/>
    <w:rsid w:val="002556DF"/>
    <w:rsid w:val="002557D4"/>
    <w:rsid w:val="00261CD9"/>
    <w:rsid w:val="00262AB7"/>
    <w:rsid w:val="002634D9"/>
    <w:rsid w:val="0026356D"/>
    <w:rsid w:val="00264216"/>
    <w:rsid w:val="00272FBC"/>
    <w:rsid w:val="00274285"/>
    <w:rsid w:val="00276AB6"/>
    <w:rsid w:val="00277482"/>
    <w:rsid w:val="00280E84"/>
    <w:rsid w:val="00283A29"/>
    <w:rsid w:val="0028536D"/>
    <w:rsid w:val="00285A88"/>
    <w:rsid w:val="00286DD2"/>
    <w:rsid w:val="002904F3"/>
    <w:rsid w:val="00292C3B"/>
    <w:rsid w:val="002932F6"/>
    <w:rsid w:val="002A08E2"/>
    <w:rsid w:val="002A4518"/>
    <w:rsid w:val="002A4FE7"/>
    <w:rsid w:val="002A7BCA"/>
    <w:rsid w:val="002B577F"/>
    <w:rsid w:val="002B5EAC"/>
    <w:rsid w:val="002B6472"/>
    <w:rsid w:val="002B6C7F"/>
    <w:rsid w:val="002C2143"/>
    <w:rsid w:val="002C2AFD"/>
    <w:rsid w:val="002C5357"/>
    <w:rsid w:val="002D063A"/>
    <w:rsid w:val="002D1A31"/>
    <w:rsid w:val="002D40A7"/>
    <w:rsid w:val="002D5BFD"/>
    <w:rsid w:val="002D5F07"/>
    <w:rsid w:val="002E0B09"/>
    <w:rsid w:val="002E27CF"/>
    <w:rsid w:val="002E42CD"/>
    <w:rsid w:val="002E5671"/>
    <w:rsid w:val="002E66DE"/>
    <w:rsid w:val="002E72BD"/>
    <w:rsid w:val="002F20BA"/>
    <w:rsid w:val="00312B79"/>
    <w:rsid w:val="00314F2B"/>
    <w:rsid w:val="00322AFA"/>
    <w:rsid w:val="00322C23"/>
    <w:rsid w:val="00325422"/>
    <w:rsid w:val="00327D82"/>
    <w:rsid w:val="00330B67"/>
    <w:rsid w:val="003315CC"/>
    <w:rsid w:val="00332431"/>
    <w:rsid w:val="00335C18"/>
    <w:rsid w:val="003402E3"/>
    <w:rsid w:val="00343CE1"/>
    <w:rsid w:val="00345414"/>
    <w:rsid w:val="0034746F"/>
    <w:rsid w:val="00351184"/>
    <w:rsid w:val="003547D8"/>
    <w:rsid w:val="00355F28"/>
    <w:rsid w:val="003562A7"/>
    <w:rsid w:val="00360AA6"/>
    <w:rsid w:val="003644EF"/>
    <w:rsid w:val="00370A9A"/>
    <w:rsid w:val="00373EA1"/>
    <w:rsid w:val="00376595"/>
    <w:rsid w:val="003773FA"/>
    <w:rsid w:val="0038005E"/>
    <w:rsid w:val="00382351"/>
    <w:rsid w:val="00384B38"/>
    <w:rsid w:val="003900DB"/>
    <w:rsid w:val="00391F9E"/>
    <w:rsid w:val="00393CFB"/>
    <w:rsid w:val="00396E83"/>
    <w:rsid w:val="003A38DB"/>
    <w:rsid w:val="003A465F"/>
    <w:rsid w:val="003A60D8"/>
    <w:rsid w:val="003B0209"/>
    <w:rsid w:val="003B43B4"/>
    <w:rsid w:val="003B6F73"/>
    <w:rsid w:val="003B74BF"/>
    <w:rsid w:val="003C6397"/>
    <w:rsid w:val="003D0909"/>
    <w:rsid w:val="003D6E88"/>
    <w:rsid w:val="003E14FA"/>
    <w:rsid w:val="003E1B6B"/>
    <w:rsid w:val="003E31B8"/>
    <w:rsid w:val="003E683D"/>
    <w:rsid w:val="003E6D0B"/>
    <w:rsid w:val="003E7348"/>
    <w:rsid w:val="003F5186"/>
    <w:rsid w:val="004012B2"/>
    <w:rsid w:val="00402EC3"/>
    <w:rsid w:val="00404B43"/>
    <w:rsid w:val="00404E3C"/>
    <w:rsid w:val="004070E8"/>
    <w:rsid w:val="00414F47"/>
    <w:rsid w:val="0041522F"/>
    <w:rsid w:val="00416AC2"/>
    <w:rsid w:val="00417AE0"/>
    <w:rsid w:val="0042129D"/>
    <w:rsid w:val="00421AF5"/>
    <w:rsid w:val="00426570"/>
    <w:rsid w:val="004266C1"/>
    <w:rsid w:val="00427D8A"/>
    <w:rsid w:val="004406AA"/>
    <w:rsid w:val="00441DC8"/>
    <w:rsid w:val="00444A68"/>
    <w:rsid w:val="00446BA0"/>
    <w:rsid w:val="00447599"/>
    <w:rsid w:val="00450A3A"/>
    <w:rsid w:val="00453A7C"/>
    <w:rsid w:val="0045673A"/>
    <w:rsid w:val="00456939"/>
    <w:rsid w:val="00461EF2"/>
    <w:rsid w:val="0046206D"/>
    <w:rsid w:val="0046378D"/>
    <w:rsid w:val="0046388A"/>
    <w:rsid w:val="00463AF7"/>
    <w:rsid w:val="0046658B"/>
    <w:rsid w:val="00471573"/>
    <w:rsid w:val="00473686"/>
    <w:rsid w:val="00474E1D"/>
    <w:rsid w:val="00481DC3"/>
    <w:rsid w:val="00486F5B"/>
    <w:rsid w:val="004923E5"/>
    <w:rsid w:val="00492EDB"/>
    <w:rsid w:val="0049335B"/>
    <w:rsid w:val="004936DF"/>
    <w:rsid w:val="00493812"/>
    <w:rsid w:val="00497643"/>
    <w:rsid w:val="004A1A84"/>
    <w:rsid w:val="004A2512"/>
    <w:rsid w:val="004A281A"/>
    <w:rsid w:val="004A5ACD"/>
    <w:rsid w:val="004A7300"/>
    <w:rsid w:val="004B0E7D"/>
    <w:rsid w:val="004B144C"/>
    <w:rsid w:val="004B3C9A"/>
    <w:rsid w:val="004B57A0"/>
    <w:rsid w:val="004C1BBC"/>
    <w:rsid w:val="004C3E52"/>
    <w:rsid w:val="004C46FD"/>
    <w:rsid w:val="004D15D9"/>
    <w:rsid w:val="004D43F0"/>
    <w:rsid w:val="004D466E"/>
    <w:rsid w:val="004D470B"/>
    <w:rsid w:val="004D56F7"/>
    <w:rsid w:val="004D6145"/>
    <w:rsid w:val="004D6BE0"/>
    <w:rsid w:val="004E21C6"/>
    <w:rsid w:val="004E2A1F"/>
    <w:rsid w:val="004E2B5D"/>
    <w:rsid w:val="004E3494"/>
    <w:rsid w:val="004E3607"/>
    <w:rsid w:val="004E3B3A"/>
    <w:rsid w:val="004E606C"/>
    <w:rsid w:val="004F2EBC"/>
    <w:rsid w:val="004F72C4"/>
    <w:rsid w:val="004F7739"/>
    <w:rsid w:val="00500A67"/>
    <w:rsid w:val="00500F71"/>
    <w:rsid w:val="00503B7F"/>
    <w:rsid w:val="00504692"/>
    <w:rsid w:val="005174D8"/>
    <w:rsid w:val="0052055D"/>
    <w:rsid w:val="005225BD"/>
    <w:rsid w:val="00522C26"/>
    <w:rsid w:val="00523152"/>
    <w:rsid w:val="0052512D"/>
    <w:rsid w:val="00527C51"/>
    <w:rsid w:val="00527EAF"/>
    <w:rsid w:val="00530D1A"/>
    <w:rsid w:val="00530F7F"/>
    <w:rsid w:val="0053229C"/>
    <w:rsid w:val="00533985"/>
    <w:rsid w:val="0053505C"/>
    <w:rsid w:val="00554D19"/>
    <w:rsid w:val="0055735B"/>
    <w:rsid w:val="00560152"/>
    <w:rsid w:val="00561895"/>
    <w:rsid w:val="005701EB"/>
    <w:rsid w:val="00571010"/>
    <w:rsid w:val="00577727"/>
    <w:rsid w:val="00581082"/>
    <w:rsid w:val="0058109E"/>
    <w:rsid w:val="005811C0"/>
    <w:rsid w:val="00582A14"/>
    <w:rsid w:val="005850EF"/>
    <w:rsid w:val="005879A4"/>
    <w:rsid w:val="00590651"/>
    <w:rsid w:val="00590D0C"/>
    <w:rsid w:val="00591FBF"/>
    <w:rsid w:val="00595EE3"/>
    <w:rsid w:val="00596756"/>
    <w:rsid w:val="00596F00"/>
    <w:rsid w:val="005A0603"/>
    <w:rsid w:val="005A2CC4"/>
    <w:rsid w:val="005A37DA"/>
    <w:rsid w:val="005A657A"/>
    <w:rsid w:val="005A7B2E"/>
    <w:rsid w:val="005B061F"/>
    <w:rsid w:val="005B2F31"/>
    <w:rsid w:val="005B7B54"/>
    <w:rsid w:val="005C22C1"/>
    <w:rsid w:val="005C2B40"/>
    <w:rsid w:val="005C4113"/>
    <w:rsid w:val="005C5073"/>
    <w:rsid w:val="005C5973"/>
    <w:rsid w:val="005C7C71"/>
    <w:rsid w:val="005D1067"/>
    <w:rsid w:val="005D2503"/>
    <w:rsid w:val="005D6E0D"/>
    <w:rsid w:val="005E10C4"/>
    <w:rsid w:val="005E311D"/>
    <w:rsid w:val="005E63C9"/>
    <w:rsid w:val="005F267D"/>
    <w:rsid w:val="005F4604"/>
    <w:rsid w:val="005F5558"/>
    <w:rsid w:val="005F634A"/>
    <w:rsid w:val="006009F8"/>
    <w:rsid w:val="00604C68"/>
    <w:rsid w:val="0061112F"/>
    <w:rsid w:val="00615826"/>
    <w:rsid w:val="006163FE"/>
    <w:rsid w:val="006167F1"/>
    <w:rsid w:val="00626156"/>
    <w:rsid w:val="006341C1"/>
    <w:rsid w:val="00634CE8"/>
    <w:rsid w:val="00635388"/>
    <w:rsid w:val="00637A4E"/>
    <w:rsid w:val="00641482"/>
    <w:rsid w:val="00642194"/>
    <w:rsid w:val="00645BE5"/>
    <w:rsid w:val="0065296F"/>
    <w:rsid w:val="00655485"/>
    <w:rsid w:val="006575A4"/>
    <w:rsid w:val="00663592"/>
    <w:rsid w:val="00666405"/>
    <w:rsid w:val="006671BC"/>
    <w:rsid w:val="00670658"/>
    <w:rsid w:val="006734EB"/>
    <w:rsid w:val="00674D40"/>
    <w:rsid w:val="00675944"/>
    <w:rsid w:val="00677D11"/>
    <w:rsid w:val="00680562"/>
    <w:rsid w:val="0068182D"/>
    <w:rsid w:val="00683EA6"/>
    <w:rsid w:val="00685CDA"/>
    <w:rsid w:val="006861EF"/>
    <w:rsid w:val="006872EE"/>
    <w:rsid w:val="00690669"/>
    <w:rsid w:val="0069302D"/>
    <w:rsid w:val="00693652"/>
    <w:rsid w:val="0069376E"/>
    <w:rsid w:val="006949AB"/>
    <w:rsid w:val="00697C50"/>
    <w:rsid w:val="006A0F14"/>
    <w:rsid w:val="006A119B"/>
    <w:rsid w:val="006A35EE"/>
    <w:rsid w:val="006A70EF"/>
    <w:rsid w:val="006A7BDE"/>
    <w:rsid w:val="006B56E0"/>
    <w:rsid w:val="006C1129"/>
    <w:rsid w:val="006C2D46"/>
    <w:rsid w:val="006C34A0"/>
    <w:rsid w:val="006C4566"/>
    <w:rsid w:val="006D0A67"/>
    <w:rsid w:val="006D68B6"/>
    <w:rsid w:val="006E19E4"/>
    <w:rsid w:val="006E3AF8"/>
    <w:rsid w:val="006E6F04"/>
    <w:rsid w:val="006E7DE3"/>
    <w:rsid w:val="006F2C3D"/>
    <w:rsid w:val="006F3710"/>
    <w:rsid w:val="006F5FE2"/>
    <w:rsid w:val="006F65AC"/>
    <w:rsid w:val="006F69E7"/>
    <w:rsid w:val="007014AB"/>
    <w:rsid w:val="00702BD1"/>
    <w:rsid w:val="00704D99"/>
    <w:rsid w:val="00706472"/>
    <w:rsid w:val="00710214"/>
    <w:rsid w:val="007106E2"/>
    <w:rsid w:val="00710F7B"/>
    <w:rsid w:val="00713499"/>
    <w:rsid w:val="00713E52"/>
    <w:rsid w:val="00717887"/>
    <w:rsid w:val="00720549"/>
    <w:rsid w:val="007245C1"/>
    <w:rsid w:val="00727A8C"/>
    <w:rsid w:val="0073434E"/>
    <w:rsid w:val="00740865"/>
    <w:rsid w:val="00743438"/>
    <w:rsid w:val="00746B1D"/>
    <w:rsid w:val="00747E5B"/>
    <w:rsid w:val="0075089D"/>
    <w:rsid w:val="00750CDA"/>
    <w:rsid w:val="007513A7"/>
    <w:rsid w:val="0075253E"/>
    <w:rsid w:val="00752E6E"/>
    <w:rsid w:val="00753E69"/>
    <w:rsid w:val="0075628F"/>
    <w:rsid w:val="00756426"/>
    <w:rsid w:val="007567E3"/>
    <w:rsid w:val="00757C59"/>
    <w:rsid w:val="00761173"/>
    <w:rsid w:val="007653BB"/>
    <w:rsid w:val="00766920"/>
    <w:rsid w:val="007673CC"/>
    <w:rsid w:val="007717A5"/>
    <w:rsid w:val="00771B50"/>
    <w:rsid w:val="0077288F"/>
    <w:rsid w:val="00777FE3"/>
    <w:rsid w:val="0078501D"/>
    <w:rsid w:val="007861F7"/>
    <w:rsid w:val="007867D1"/>
    <w:rsid w:val="007952FF"/>
    <w:rsid w:val="007A1F12"/>
    <w:rsid w:val="007A2C1C"/>
    <w:rsid w:val="007A4763"/>
    <w:rsid w:val="007B0EFF"/>
    <w:rsid w:val="007B28EB"/>
    <w:rsid w:val="007B5B99"/>
    <w:rsid w:val="007C13EA"/>
    <w:rsid w:val="007C1995"/>
    <w:rsid w:val="007C5311"/>
    <w:rsid w:val="007C6A7B"/>
    <w:rsid w:val="007D11BE"/>
    <w:rsid w:val="007D2151"/>
    <w:rsid w:val="007D4889"/>
    <w:rsid w:val="007D6741"/>
    <w:rsid w:val="007E45A0"/>
    <w:rsid w:val="007E5821"/>
    <w:rsid w:val="007E7B92"/>
    <w:rsid w:val="007E7D88"/>
    <w:rsid w:val="007E7EC5"/>
    <w:rsid w:val="007F0EBF"/>
    <w:rsid w:val="007F26D0"/>
    <w:rsid w:val="007F2F42"/>
    <w:rsid w:val="007F30B1"/>
    <w:rsid w:val="007F51F9"/>
    <w:rsid w:val="007F68F4"/>
    <w:rsid w:val="007F712A"/>
    <w:rsid w:val="00800E1E"/>
    <w:rsid w:val="008024D0"/>
    <w:rsid w:val="00802F44"/>
    <w:rsid w:val="0080407E"/>
    <w:rsid w:val="00804D89"/>
    <w:rsid w:val="00807BCD"/>
    <w:rsid w:val="00811571"/>
    <w:rsid w:val="00811B27"/>
    <w:rsid w:val="00814A9C"/>
    <w:rsid w:val="00815BB6"/>
    <w:rsid w:val="00816705"/>
    <w:rsid w:val="00817011"/>
    <w:rsid w:val="00817811"/>
    <w:rsid w:val="00817DBA"/>
    <w:rsid w:val="008224D4"/>
    <w:rsid w:val="00822F99"/>
    <w:rsid w:val="008237E4"/>
    <w:rsid w:val="00824CF6"/>
    <w:rsid w:val="0082743B"/>
    <w:rsid w:val="008307E8"/>
    <w:rsid w:val="0083127C"/>
    <w:rsid w:val="0083794D"/>
    <w:rsid w:val="00837976"/>
    <w:rsid w:val="008424BA"/>
    <w:rsid w:val="008424F6"/>
    <w:rsid w:val="00847A8F"/>
    <w:rsid w:val="0085040C"/>
    <w:rsid w:val="008528E6"/>
    <w:rsid w:val="008546B5"/>
    <w:rsid w:val="008555F8"/>
    <w:rsid w:val="008561CE"/>
    <w:rsid w:val="00860D12"/>
    <w:rsid w:val="0086261C"/>
    <w:rsid w:val="008628E2"/>
    <w:rsid w:val="008639CE"/>
    <w:rsid w:val="0086667B"/>
    <w:rsid w:val="00866CFC"/>
    <w:rsid w:val="00870E42"/>
    <w:rsid w:val="0087499C"/>
    <w:rsid w:val="008763F1"/>
    <w:rsid w:val="00877A8F"/>
    <w:rsid w:val="00883E0F"/>
    <w:rsid w:val="008865C1"/>
    <w:rsid w:val="00890711"/>
    <w:rsid w:val="00891DEE"/>
    <w:rsid w:val="008939F1"/>
    <w:rsid w:val="00893EC0"/>
    <w:rsid w:val="0089453D"/>
    <w:rsid w:val="0089547D"/>
    <w:rsid w:val="00896F8E"/>
    <w:rsid w:val="008A0EBB"/>
    <w:rsid w:val="008A25EB"/>
    <w:rsid w:val="008A6D50"/>
    <w:rsid w:val="008A70B7"/>
    <w:rsid w:val="008A74DD"/>
    <w:rsid w:val="008B0D17"/>
    <w:rsid w:val="008B2344"/>
    <w:rsid w:val="008B7CA7"/>
    <w:rsid w:val="008C00EC"/>
    <w:rsid w:val="008C0DB4"/>
    <w:rsid w:val="008C5DEE"/>
    <w:rsid w:val="008C727F"/>
    <w:rsid w:val="008C7B78"/>
    <w:rsid w:val="008D1B02"/>
    <w:rsid w:val="008D1F22"/>
    <w:rsid w:val="008D2358"/>
    <w:rsid w:val="008D4B9E"/>
    <w:rsid w:val="008E1FDA"/>
    <w:rsid w:val="008E6A70"/>
    <w:rsid w:val="008E71C1"/>
    <w:rsid w:val="008F0F95"/>
    <w:rsid w:val="008F1AFE"/>
    <w:rsid w:val="008F5C07"/>
    <w:rsid w:val="00900750"/>
    <w:rsid w:val="009014CA"/>
    <w:rsid w:val="00901A07"/>
    <w:rsid w:val="00903536"/>
    <w:rsid w:val="00904703"/>
    <w:rsid w:val="00907414"/>
    <w:rsid w:val="00907B80"/>
    <w:rsid w:val="009121E6"/>
    <w:rsid w:val="00912B11"/>
    <w:rsid w:val="009132C5"/>
    <w:rsid w:val="00915FEE"/>
    <w:rsid w:val="009162D8"/>
    <w:rsid w:val="0091732D"/>
    <w:rsid w:val="00917624"/>
    <w:rsid w:val="009207A3"/>
    <w:rsid w:val="00921CD8"/>
    <w:rsid w:val="009270BF"/>
    <w:rsid w:val="00931471"/>
    <w:rsid w:val="00932591"/>
    <w:rsid w:val="009335F9"/>
    <w:rsid w:val="00937F66"/>
    <w:rsid w:val="009406CD"/>
    <w:rsid w:val="00941C54"/>
    <w:rsid w:val="009429E3"/>
    <w:rsid w:val="00944571"/>
    <w:rsid w:val="00945418"/>
    <w:rsid w:val="00945B1E"/>
    <w:rsid w:val="009530C1"/>
    <w:rsid w:val="00954C45"/>
    <w:rsid w:val="009554B2"/>
    <w:rsid w:val="00956DD3"/>
    <w:rsid w:val="00961376"/>
    <w:rsid w:val="009616EA"/>
    <w:rsid w:val="0096210E"/>
    <w:rsid w:val="009637D6"/>
    <w:rsid w:val="00963D98"/>
    <w:rsid w:val="00964667"/>
    <w:rsid w:val="00973F5D"/>
    <w:rsid w:val="00973F60"/>
    <w:rsid w:val="00974042"/>
    <w:rsid w:val="00977C80"/>
    <w:rsid w:val="009812AA"/>
    <w:rsid w:val="0098153C"/>
    <w:rsid w:val="0098176F"/>
    <w:rsid w:val="0098235F"/>
    <w:rsid w:val="00983A25"/>
    <w:rsid w:val="00983C54"/>
    <w:rsid w:val="0098412C"/>
    <w:rsid w:val="009842E9"/>
    <w:rsid w:val="00984478"/>
    <w:rsid w:val="0098651F"/>
    <w:rsid w:val="0098721C"/>
    <w:rsid w:val="00987C23"/>
    <w:rsid w:val="00987FCE"/>
    <w:rsid w:val="009916B0"/>
    <w:rsid w:val="009974DD"/>
    <w:rsid w:val="009974F5"/>
    <w:rsid w:val="009A2658"/>
    <w:rsid w:val="009A4105"/>
    <w:rsid w:val="009A69AF"/>
    <w:rsid w:val="009A6D44"/>
    <w:rsid w:val="009A7B15"/>
    <w:rsid w:val="009C01FD"/>
    <w:rsid w:val="009C0A33"/>
    <w:rsid w:val="009C0BBE"/>
    <w:rsid w:val="009C21EA"/>
    <w:rsid w:val="009C2D0C"/>
    <w:rsid w:val="009C47DA"/>
    <w:rsid w:val="009C5B47"/>
    <w:rsid w:val="009C75DA"/>
    <w:rsid w:val="009D60CB"/>
    <w:rsid w:val="009E49B6"/>
    <w:rsid w:val="009F04F8"/>
    <w:rsid w:val="009F2F0F"/>
    <w:rsid w:val="009F4B3C"/>
    <w:rsid w:val="009F5B0C"/>
    <w:rsid w:val="009F5D74"/>
    <w:rsid w:val="00A01450"/>
    <w:rsid w:val="00A01844"/>
    <w:rsid w:val="00A01A21"/>
    <w:rsid w:val="00A025CC"/>
    <w:rsid w:val="00A04CB3"/>
    <w:rsid w:val="00A05221"/>
    <w:rsid w:val="00A06740"/>
    <w:rsid w:val="00A10E39"/>
    <w:rsid w:val="00A13DB1"/>
    <w:rsid w:val="00A169B5"/>
    <w:rsid w:val="00A20C61"/>
    <w:rsid w:val="00A21240"/>
    <w:rsid w:val="00A25212"/>
    <w:rsid w:val="00A30840"/>
    <w:rsid w:val="00A32368"/>
    <w:rsid w:val="00A34D25"/>
    <w:rsid w:val="00A35DF8"/>
    <w:rsid w:val="00A36823"/>
    <w:rsid w:val="00A37AFA"/>
    <w:rsid w:val="00A430EF"/>
    <w:rsid w:val="00A4423C"/>
    <w:rsid w:val="00A5638B"/>
    <w:rsid w:val="00A57435"/>
    <w:rsid w:val="00A6369B"/>
    <w:rsid w:val="00A64A63"/>
    <w:rsid w:val="00A64F16"/>
    <w:rsid w:val="00A756C8"/>
    <w:rsid w:val="00A757DB"/>
    <w:rsid w:val="00A7769D"/>
    <w:rsid w:val="00A84DB0"/>
    <w:rsid w:val="00A904F3"/>
    <w:rsid w:val="00A92A50"/>
    <w:rsid w:val="00A92FFF"/>
    <w:rsid w:val="00A93793"/>
    <w:rsid w:val="00A94B94"/>
    <w:rsid w:val="00A94E67"/>
    <w:rsid w:val="00A9644A"/>
    <w:rsid w:val="00AA01D4"/>
    <w:rsid w:val="00AA19DB"/>
    <w:rsid w:val="00AA453C"/>
    <w:rsid w:val="00AA4A15"/>
    <w:rsid w:val="00AB30E6"/>
    <w:rsid w:val="00AB49BA"/>
    <w:rsid w:val="00AB4C15"/>
    <w:rsid w:val="00AB60E6"/>
    <w:rsid w:val="00AC01BD"/>
    <w:rsid w:val="00AC3081"/>
    <w:rsid w:val="00AD0A03"/>
    <w:rsid w:val="00AD4409"/>
    <w:rsid w:val="00AD764F"/>
    <w:rsid w:val="00AD7F52"/>
    <w:rsid w:val="00AE0BDF"/>
    <w:rsid w:val="00AE3FFC"/>
    <w:rsid w:val="00AE67DB"/>
    <w:rsid w:val="00AF1DA0"/>
    <w:rsid w:val="00AF3BAC"/>
    <w:rsid w:val="00AF4B4D"/>
    <w:rsid w:val="00AF5B6F"/>
    <w:rsid w:val="00AF79B0"/>
    <w:rsid w:val="00B00338"/>
    <w:rsid w:val="00B0163D"/>
    <w:rsid w:val="00B07594"/>
    <w:rsid w:val="00B100E4"/>
    <w:rsid w:val="00B10556"/>
    <w:rsid w:val="00B10EE1"/>
    <w:rsid w:val="00B11083"/>
    <w:rsid w:val="00B17E8F"/>
    <w:rsid w:val="00B204AD"/>
    <w:rsid w:val="00B22EA1"/>
    <w:rsid w:val="00B23A3D"/>
    <w:rsid w:val="00B23BB4"/>
    <w:rsid w:val="00B24522"/>
    <w:rsid w:val="00B26327"/>
    <w:rsid w:val="00B279F5"/>
    <w:rsid w:val="00B27C1E"/>
    <w:rsid w:val="00B33FC9"/>
    <w:rsid w:val="00B411A7"/>
    <w:rsid w:val="00B41550"/>
    <w:rsid w:val="00B43581"/>
    <w:rsid w:val="00B44171"/>
    <w:rsid w:val="00B4667E"/>
    <w:rsid w:val="00B46CE6"/>
    <w:rsid w:val="00B47692"/>
    <w:rsid w:val="00B47B9B"/>
    <w:rsid w:val="00B50CB2"/>
    <w:rsid w:val="00B52BD6"/>
    <w:rsid w:val="00B57B60"/>
    <w:rsid w:val="00B604F9"/>
    <w:rsid w:val="00B66CC0"/>
    <w:rsid w:val="00B671FA"/>
    <w:rsid w:val="00B67509"/>
    <w:rsid w:val="00B67CED"/>
    <w:rsid w:val="00B70F81"/>
    <w:rsid w:val="00B74D78"/>
    <w:rsid w:val="00B80EBD"/>
    <w:rsid w:val="00B83267"/>
    <w:rsid w:val="00B85B88"/>
    <w:rsid w:val="00B85CD9"/>
    <w:rsid w:val="00B93363"/>
    <w:rsid w:val="00B93D7F"/>
    <w:rsid w:val="00B94E7E"/>
    <w:rsid w:val="00B97BD9"/>
    <w:rsid w:val="00BA34E4"/>
    <w:rsid w:val="00BA3F7B"/>
    <w:rsid w:val="00BC0B7B"/>
    <w:rsid w:val="00BC1B5E"/>
    <w:rsid w:val="00BC1F47"/>
    <w:rsid w:val="00BC44D5"/>
    <w:rsid w:val="00BC4507"/>
    <w:rsid w:val="00BC5631"/>
    <w:rsid w:val="00BC5646"/>
    <w:rsid w:val="00BC58CA"/>
    <w:rsid w:val="00BD022F"/>
    <w:rsid w:val="00BD0E30"/>
    <w:rsid w:val="00BD2D8F"/>
    <w:rsid w:val="00BD4577"/>
    <w:rsid w:val="00BE037A"/>
    <w:rsid w:val="00BE4769"/>
    <w:rsid w:val="00BE492F"/>
    <w:rsid w:val="00BE4CBD"/>
    <w:rsid w:val="00BE5165"/>
    <w:rsid w:val="00BE6BEB"/>
    <w:rsid w:val="00BF0CA5"/>
    <w:rsid w:val="00BF2117"/>
    <w:rsid w:val="00BF4197"/>
    <w:rsid w:val="00BF56A7"/>
    <w:rsid w:val="00BF56D0"/>
    <w:rsid w:val="00BF7E8D"/>
    <w:rsid w:val="00C02A85"/>
    <w:rsid w:val="00C04255"/>
    <w:rsid w:val="00C0522F"/>
    <w:rsid w:val="00C05B6C"/>
    <w:rsid w:val="00C0604C"/>
    <w:rsid w:val="00C06104"/>
    <w:rsid w:val="00C068A7"/>
    <w:rsid w:val="00C074DE"/>
    <w:rsid w:val="00C076FA"/>
    <w:rsid w:val="00C17240"/>
    <w:rsid w:val="00C2111A"/>
    <w:rsid w:val="00C22B04"/>
    <w:rsid w:val="00C25075"/>
    <w:rsid w:val="00C259B8"/>
    <w:rsid w:val="00C2705D"/>
    <w:rsid w:val="00C306F6"/>
    <w:rsid w:val="00C30A3A"/>
    <w:rsid w:val="00C31353"/>
    <w:rsid w:val="00C3238E"/>
    <w:rsid w:val="00C32C78"/>
    <w:rsid w:val="00C33033"/>
    <w:rsid w:val="00C34780"/>
    <w:rsid w:val="00C35E5B"/>
    <w:rsid w:val="00C3655A"/>
    <w:rsid w:val="00C40B29"/>
    <w:rsid w:val="00C43F20"/>
    <w:rsid w:val="00C4718C"/>
    <w:rsid w:val="00C4778F"/>
    <w:rsid w:val="00C50DEA"/>
    <w:rsid w:val="00C51B88"/>
    <w:rsid w:val="00C53512"/>
    <w:rsid w:val="00C5745D"/>
    <w:rsid w:val="00C60A83"/>
    <w:rsid w:val="00C63212"/>
    <w:rsid w:val="00C632F2"/>
    <w:rsid w:val="00C660FE"/>
    <w:rsid w:val="00C664D1"/>
    <w:rsid w:val="00C71405"/>
    <w:rsid w:val="00C7169B"/>
    <w:rsid w:val="00C72661"/>
    <w:rsid w:val="00C766B5"/>
    <w:rsid w:val="00C81D63"/>
    <w:rsid w:val="00C8523B"/>
    <w:rsid w:val="00C85F09"/>
    <w:rsid w:val="00C8650E"/>
    <w:rsid w:val="00C86CC7"/>
    <w:rsid w:val="00C877F8"/>
    <w:rsid w:val="00C906DD"/>
    <w:rsid w:val="00C95360"/>
    <w:rsid w:val="00C96C42"/>
    <w:rsid w:val="00CA1A1F"/>
    <w:rsid w:val="00CA63B9"/>
    <w:rsid w:val="00CA752E"/>
    <w:rsid w:val="00CB1167"/>
    <w:rsid w:val="00CC5065"/>
    <w:rsid w:val="00CC55D4"/>
    <w:rsid w:val="00CC60CC"/>
    <w:rsid w:val="00CC6CEC"/>
    <w:rsid w:val="00CD1262"/>
    <w:rsid w:val="00CD1C45"/>
    <w:rsid w:val="00CD462D"/>
    <w:rsid w:val="00CE3711"/>
    <w:rsid w:val="00CE3791"/>
    <w:rsid w:val="00CF370D"/>
    <w:rsid w:val="00CF4C35"/>
    <w:rsid w:val="00CF784A"/>
    <w:rsid w:val="00D05274"/>
    <w:rsid w:val="00D12123"/>
    <w:rsid w:val="00D1241D"/>
    <w:rsid w:val="00D12AD5"/>
    <w:rsid w:val="00D1398B"/>
    <w:rsid w:val="00D14848"/>
    <w:rsid w:val="00D15DBE"/>
    <w:rsid w:val="00D212FD"/>
    <w:rsid w:val="00D218AC"/>
    <w:rsid w:val="00D23AD6"/>
    <w:rsid w:val="00D266E0"/>
    <w:rsid w:val="00D40726"/>
    <w:rsid w:val="00D4336B"/>
    <w:rsid w:val="00D44E4A"/>
    <w:rsid w:val="00D478BF"/>
    <w:rsid w:val="00D530AC"/>
    <w:rsid w:val="00D61F1B"/>
    <w:rsid w:val="00D6250B"/>
    <w:rsid w:val="00D65FA0"/>
    <w:rsid w:val="00D66AF2"/>
    <w:rsid w:val="00D66BD7"/>
    <w:rsid w:val="00D7231D"/>
    <w:rsid w:val="00D732E9"/>
    <w:rsid w:val="00D77156"/>
    <w:rsid w:val="00D8231E"/>
    <w:rsid w:val="00D85651"/>
    <w:rsid w:val="00D92426"/>
    <w:rsid w:val="00D93F10"/>
    <w:rsid w:val="00DA1BB1"/>
    <w:rsid w:val="00DA5D98"/>
    <w:rsid w:val="00DB03DA"/>
    <w:rsid w:val="00DB0F99"/>
    <w:rsid w:val="00DB2CEF"/>
    <w:rsid w:val="00DC26C6"/>
    <w:rsid w:val="00DC3960"/>
    <w:rsid w:val="00DC39F5"/>
    <w:rsid w:val="00DC4551"/>
    <w:rsid w:val="00DC5744"/>
    <w:rsid w:val="00DC7752"/>
    <w:rsid w:val="00DD0A49"/>
    <w:rsid w:val="00DD7F64"/>
    <w:rsid w:val="00DE06A6"/>
    <w:rsid w:val="00DE1462"/>
    <w:rsid w:val="00DE7041"/>
    <w:rsid w:val="00DF1134"/>
    <w:rsid w:val="00DF3C31"/>
    <w:rsid w:val="00DF4220"/>
    <w:rsid w:val="00DF43ED"/>
    <w:rsid w:val="00DF49B7"/>
    <w:rsid w:val="00DF4F9B"/>
    <w:rsid w:val="00E019DC"/>
    <w:rsid w:val="00E0581D"/>
    <w:rsid w:val="00E05A38"/>
    <w:rsid w:val="00E0614F"/>
    <w:rsid w:val="00E11327"/>
    <w:rsid w:val="00E13372"/>
    <w:rsid w:val="00E14886"/>
    <w:rsid w:val="00E16638"/>
    <w:rsid w:val="00E229A2"/>
    <w:rsid w:val="00E22A8B"/>
    <w:rsid w:val="00E24A23"/>
    <w:rsid w:val="00E271DC"/>
    <w:rsid w:val="00E32B87"/>
    <w:rsid w:val="00E32E54"/>
    <w:rsid w:val="00E35080"/>
    <w:rsid w:val="00E40715"/>
    <w:rsid w:val="00E409FB"/>
    <w:rsid w:val="00E41633"/>
    <w:rsid w:val="00E45551"/>
    <w:rsid w:val="00E53203"/>
    <w:rsid w:val="00E5462B"/>
    <w:rsid w:val="00E54D5A"/>
    <w:rsid w:val="00E56623"/>
    <w:rsid w:val="00E63215"/>
    <w:rsid w:val="00E64536"/>
    <w:rsid w:val="00E64E13"/>
    <w:rsid w:val="00E65ACF"/>
    <w:rsid w:val="00E672D0"/>
    <w:rsid w:val="00E72E59"/>
    <w:rsid w:val="00E748F2"/>
    <w:rsid w:val="00E76305"/>
    <w:rsid w:val="00E77EDD"/>
    <w:rsid w:val="00E8054F"/>
    <w:rsid w:val="00E85C75"/>
    <w:rsid w:val="00E8658F"/>
    <w:rsid w:val="00E8769D"/>
    <w:rsid w:val="00E901EB"/>
    <w:rsid w:val="00E90F44"/>
    <w:rsid w:val="00E93A17"/>
    <w:rsid w:val="00E9788C"/>
    <w:rsid w:val="00EA0048"/>
    <w:rsid w:val="00EA4130"/>
    <w:rsid w:val="00EA4817"/>
    <w:rsid w:val="00EA4ABD"/>
    <w:rsid w:val="00EB0C00"/>
    <w:rsid w:val="00EB4797"/>
    <w:rsid w:val="00EB5433"/>
    <w:rsid w:val="00EB556E"/>
    <w:rsid w:val="00EB7863"/>
    <w:rsid w:val="00EB78F6"/>
    <w:rsid w:val="00EC144F"/>
    <w:rsid w:val="00EC2A02"/>
    <w:rsid w:val="00EC4035"/>
    <w:rsid w:val="00EC7AF6"/>
    <w:rsid w:val="00ED0C2B"/>
    <w:rsid w:val="00ED0D9C"/>
    <w:rsid w:val="00ED1425"/>
    <w:rsid w:val="00ED1CE8"/>
    <w:rsid w:val="00ED5884"/>
    <w:rsid w:val="00ED6CC0"/>
    <w:rsid w:val="00ED7504"/>
    <w:rsid w:val="00ED7DC5"/>
    <w:rsid w:val="00EE03C0"/>
    <w:rsid w:val="00EE1954"/>
    <w:rsid w:val="00EE2DD7"/>
    <w:rsid w:val="00EE4967"/>
    <w:rsid w:val="00EE4DAB"/>
    <w:rsid w:val="00EE5758"/>
    <w:rsid w:val="00EF180B"/>
    <w:rsid w:val="00EF5385"/>
    <w:rsid w:val="00F05CB9"/>
    <w:rsid w:val="00F06A3B"/>
    <w:rsid w:val="00F11657"/>
    <w:rsid w:val="00F1195F"/>
    <w:rsid w:val="00F120F5"/>
    <w:rsid w:val="00F12B9D"/>
    <w:rsid w:val="00F34C9D"/>
    <w:rsid w:val="00F3747C"/>
    <w:rsid w:val="00F43729"/>
    <w:rsid w:val="00F44080"/>
    <w:rsid w:val="00F457D1"/>
    <w:rsid w:val="00F46C51"/>
    <w:rsid w:val="00F532BC"/>
    <w:rsid w:val="00F56214"/>
    <w:rsid w:val="00F5786A"/>
    <w:rsid w:val="00F63C2C"/>
    <w:rsid w:val="00F6716A"/>
    <w:rsid w:val="00F677B0"/>
    <w:rsid w:val="00F6798A"/>
    <w:rsid w:val="00F704FD"/>
    <w:rsid w:val="00F718D6"/>
    <w:rsid w:val="00F71B2B"/>
    <w:rsid w:val="00F742DF"/>
    <w:rsid w:val="00F76451"/>
    <w:rsid w:val="00F765FF"/>
    <w:rsid w:val="00F864C6"/>
    <w:rsid w:val="00F8658F"/>
    <w:rsid w:val="00F9258C"/>
    <w:rsid w:val="00F92AA2"/>
    <w:rsid w:val="00F931E4"/>
    <w:rsid w:val="00F938B7"/>
    <w:rsid w:val="00FA1A3B"/>
    <w:rsid w:val="00FA71D3"/>
    <w:rsid w:val="00FB1C3E"/>
    <w:rsid w:val="00FB4F17"/>
    <w:rsid w:val="00FB4FF2"/>
    <w:rsid w:val="00FC08BB"/>
    <w:rsid w:val="00FC15EF"/>
    <w:rsid w:val="00FC1872"/>
    <w:rsid w:val="00FC2EA3"/>
    <w:rsid w:val="00FC4240"/>
    <w:rsid w:val="00FC4D6A"/>
    <w:rsid w:val="00FC74E0"/>
    <w:rsid w:val="00FC7C56"/>
    <w:rsid w:val="00FD0ACB"/>
    <w:rsid w:val="00FD3AA3"/>
    <w:rsid w:val="00FD3C45"/>
    <w:rsid w:val="00FD7D2A"/>
    <w:rsid w:val="00FE0BC2"/>
    <w:rsid w:val="00FE18BC"/>
    <w:rsid w:val="00FF0848"/>
    <w:rsid w:val="00FF1264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7E7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lanka-kosmety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B3C8-90BC-481F-8EAA-C4B9BDE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5054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1002</cp:revision>
  <dcterms:created xsi:type="dcterms:W3CDTF">2022-01-27T13:44:00Z</dcterms:created>
  <dcterms:modified xsi:type="dcterms:W3CDTF">2023-12-18T12:30:00Z</dcterms:modified>
  <dc:language>pl-PL</dc:language>
</cp:coreProperties>
</file>